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1E1" w:rsidRPr="006B2BB3" w:rsidRDefault="008011E1" w:rsidP="006B2BB3">
      <w:pPr>
        <w:shd w:val="clear" w:color="auto" w:fill="FFFFFF"/>
        <w:bidi/>
        <w:spacing w:before="45" w:after="75" w:line="240" w:lineRule="auto"/>
        <w:ind w:left="45" w:right="45"/>
        <w:jc w:val="both"/>
        <w:outlineLvl w:val="0"/>
        <w:rPr>
          <w:rFonts w:ascii="Iransans" w:eastAsia="Times New Roman" w:hAnsi="Iransans" w:cs="B Nazanin"/>
          <w:color w:val="000000"/>
          <w:kern w:val="36"/>
          <w:sz w:val="28"/>
          <w:szCs w:val="28"/>
        </w:rPr>
      </w:pPr>
      <w:r w:rsidRPr="006B2BB3">
        <w:rPr>
          <w:rFonts w:ascii="Iransans" w:eastAsia="Times New Roman" w:hAnsi="Iransans" w:cs="B Nazanin"/>
          <w:color w:val="000000"/>
          <w:kern w:val="36"/>
          <w:sz w:val="28"/>
          <w:szCs w:val="28"/>
          <w:rtl/>
        </w:rPr>
        <w:t>اهمیت "فرزندآوری" در کلام رهبر معظّم انقلاب/ فرزند نیکو از سعادت انسان است</w:t>
      </w:r>
    </w:p>
    <w:p w:rsidR="008011E1" w:rsidRPr="006B2BB3" w:rsidRDefault="008011E1" w:rsidP="006B2BB3">
      <w:pPr>
        <w:shd w:val="clear" w:color="auto" w:fill="FFFFFF"/>
        <w:bidi/>
        <w:spacing w:before="180" w:after="225" w:line="240" w:lineRule="auto"/>
        <w:ind w:left="45" w:right="45"/>
        <w:jc w:val="both"/>
        <w:outlineLvl w:val="2"/>
        <w:rPr>
          <w:rFonts w:ascii="Iransans" w:eastAsia="Times New Roman" w:hAnsi="Iransans" w:cs="B Nazanin"/>
          <w:color w:val="281E1E"/>
          <w:sz w:val="28"/>
          <w:szCs w:val="28"/>
        </w:rPr>
      </w:pPr>
      <w:r w:rsidRPr="006B2BB3">
        <w:rPr>
          <w:rFonts w:ascii="Iransans" w:eastAsia="Times New Roman" w:hAnsi="Iransans" w:cs="B Nazanin"/>
          <w:color w:val="281E1E"/>
          <w:sz w:val="28"/>
          <w:szCs w:val="28"/>
          <w:rtl/>
        </w:rPr>
        <w:t>رهبر انقلاب فرمودند: مسأله جمعیّت را جدّی بگیرید! جمعیّت جوان کشور دارد کاهش پیدا می‌‌کند. یک جایی خواهیم رسید که دیگر قابل علاج نیست</w:t>
      </w:r>
      <w:r w:rsidRPr="006B2BB3">
        <w:rPr>
          <w:rFonts w:ascii="Iransans" w:eastAsia="Times New Roman" w:hAnsi="Iransans" w:cs="B Nazanin"/>
          <w:color w:val="281E1E"/>
          <w:sz w:val="28"/>
          <w:szCs w:val="28"/>
        </w:rPr>
        <w:t>.</w:t>
      </w:r>
    </w:p>
    <w:p w:rsidR="008011E1" w:rsidRP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tl/>
        </w:rPr>
        <w:t>به گزارش خبرنگار فرهنگی خبرگزاری</w:t>
      </w:r>
      <w:r w:rsidRPr="006B2BB3">
        <w:rPr>
          <w:rFonts w:ascii="Cambria" w:eastAsia="Times New Roman" w:hAnsi="Cambria" w:cs="Cambria" w:hint="cs"/>
          <w:color w:val="000000"/>
          <w:sz w:val="28"/>
          <w:szCs w:val="28"/>
          <w:rtl/>
        </w:rPr>
        <w:t> </w:t>
      </w:r>
      <w:r w:rsidRPr="006B2BB3">
        <w:rPr>
          <w:rFonts w:ascii="Iransans" w:eastAsia="Times New Roman" w:hAnsi="Iransans" w:cs="B Nazanin"/>
          <w:color w:val="E74C3C"/>
          <w:sz w:val="28"/>
          <w:szCs w:val="28"/>
          <w:rtl/>
        </w:rPr>
        <w:t>تسنیم</w:t>
      </w:r>
      <w:r w:rsidRPr="006B2BB3">
        <w:rPr>
          <w:rFonts w:ascii="Iransans" w:eastAsia="Times New Roman" w:hAnsi="Iransans" w:cs="B Nazanin"/>
          <w:color w:val="000000"/>
          <w:sz w:val="28"/>
          <w:szCs w:val="28"/>
          <w:rtl/>
        </w:rPr>
        <w:t>،</w:t>
      </w:r>
      <w:r w:rsidRPr="006B2BB3">
        <w:rPr>
          <w:rFonts w:ascii="Iransans" w:eastAsia="Times New Roman" w:hAnsi="Iransans" w:cs="B Nazanin"/>
          <w:color w:val="000000"/>
          <w:sz w:val="28"/>
          <w:szCs w:val="28"/>
        </w:rPr>
        <w:t> </w:t>
      </w:r>
      <w:r w:rsidRPr="006B2BB3">
        <w:rPr>
          <w:rFonts w:ascii="Iransans" w:eastAsia="Times New Roman" w:hAnsi="Iransans" w:cs="B Nazanin"/>
          <w:color w:val="000000"/>
          <w:sz w:val="28"/>
          <w:szCs w:val="28"/>
          <w:rtl/>
        </w:rPr>
        <w:t>از نظر قرآن و اسلام، ازدواج نوعی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عبادت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محسوب</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می‌شود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بچه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که</w:t>
      </w:r>
      <w:r w:rsidRPr="006B2BB3">
        <w:rPr>
          <w:rFonts w:ascii="Iransans" w:eastAsia="Times New Roman" w:hAnsi="Iransans" w:cs="B Nazanin"/>
          <w:color w:val="000000"/>
          <w:sz w:val="28"/>
          <w:szCs w:val="28"/>
          <w:rtl/>
        </w:rPr>
        <w:t xml:space="preserve"> ثمره ازدواج است ذخیره‌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قیامت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برای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پدر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مادر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معرفی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شده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بچه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از</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دیدگاه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متون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دینی،</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نشانه‌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سعادت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انسان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تحفه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هدیه‌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الهی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چنان‌که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امام</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صادق</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علیه‌السلام</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می‌فرماید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«مِیرَاثُ</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اللَّهِ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عَبْدِهِ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الْمُؤْمِنِ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الْوَلَدُ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الصَّالِحُ</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یَسْتَغْفِرُ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لَهُ</w:t>
      </w:r>
      <w:r w:rsidRPr="006B2BB3">
        <w:rPr>
          <w:rFonts w:ascii="Iransans" w:eastAsia="Times New Roman" w:hAnsi="Iransans" w:cs="B Nazanin"/>
          <w:color w:val="000000"/>
          <w:sz w:val="28"/>
          <w:szCs w:val="28"/>
        </w:rPr>
        <w:t xml:space="preserve"> [1] </w:t>
      </w:r>
      <w:r w:rsidRPr="006B2BB3">
        <w:rPr>
          <w:rFonts w:ascii="Iransans" w:eastAsia="Times New Roman" w:hAnsi="Iransans" w:cs="B Nazanin"/>
          <w:b/>
          <w:bCs/>
          <w:color w:val="000000"/>
          <w:sz w:val="28"/>
          <w:szCs w:val="28"/>
          <w:rtl/>
        </w:rPr>
        <w:t>ارث خداوند به بنده مؤمن‌‌‌اش، فرزند صالحی</w:t>
      </w:r>
      <w:r w:rsidRPr="006B2BB3">
        <w:rPr>
          <w:rFonts w:ascii="Cambria" w:eastAsia="Times New Roman" w:hAnsi="Cambria" w:cs="Cambria" w:hint="cs"/>
          <w:b/>
          <w:bCs/>
          <w:color w:val="000000"/>
          <w:sz w:val="28"/>
          <w:szCs w:val="28"/>
          <w:rtl/>
        </w:rPr>
        <w:t> </w:t>
      </w:r>
      <w:r w:rsidRPr="006B2BB3">
        <w:rPr>
          <w:rFonts w:ascii="Iransans" w:eastAsia="Times New Roman" w:hAnsi="Iransans" w:cs="B Nazanin" w:hint="cs"/>
          <w:b/>
          <w:bCs/>
          <w:color w:val="000000"/>
          <w:sz w:val="28"/>
          <w:szCs w:val="28"/>
          <w:rtl/>
        </w:rPr>
        <w:t>است</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که</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برای</w:t>
      </w:r>
      <w:r w:rsidRPr="006B2BB3">
        <w:rPr>
          <w:rFonts w:ascii="Cambria" w:eastAsia="Times New Roman" w:hAnsi="Cambria" w:cs="Cambria" w:hint="cs"/>
          <w:b/>
          <w:bCs/>
          <w:color w:val="000000"/>
          <w:sz w:val="28"/>
          <w:szCs w:val="28"/>
          <w:rtl/>
        </w:rPr>
        <w:t> </w:t>
      </w:r>
      <w:r w:rsidRPr="006B2BB3">
        <w:rPr>
          <w:rFonts w:ascii="Iransans" w:eastAsia="Times New Roman" w:hAnsi="Iransans" w:cs="B Nazanin" w:hint="cs"/>
          <w:b/>
          <w:bCs/>
          <w:color w:val="000000"/>
          <w:sz w:val="28"/>
          <w:szCs w:val="28"/>
          <w:rtl/>
        </w:rPr>
        <w:t>وی</w:t>
      </w:r>
      <w:r w:rsidRPr="006B2BB3">
        <w:rPr>
          <w:rFonts w:ascii="Cambria" w:eastAsia="Times New Roman" w:hAnsi="Cambria" w:cs="Cambria" w:hint="cs"/>
          <w:b/>
          <w:bCs/>
          <w:color w:val="000000"/>
          <w:sz w:val="28"/>
          <w:szCs w:val="28"/>
          <w:rtl/>
        </w:rPr>
        <w:t> </w:t>
      </w:r>
      <w:r w:rsidRPr="006B2BB3">
        <w:rPr>
          <w:rFonts w:ascii="Iransans" w:eastAsia="Times New Roman" w:hAnsi="Iransans" w:cs="B Nazanin" w:hint="cs"/>
          <w:b/>
          <w:bCs/>
          <w:color w:val="000000"/>
          <w:sz w:val="28"/>
          <w:szCs w:val="28"/>
          <w:rtl/>
        </w:rPr>
        <w:t>استغفار</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کند</w:t>
      </w:r>
      <w:r w:rsidRPr="006B2BB3">
        <w:rPr>
          <w:rFonts w:ascii="Iransans" w:eastAsia="Times New Roman" w:hAnsi="Iransans" w:cs="B Nazanin"/>
          <w:color w:val="000000"/>
          <w:sz w:val="28"/>
          <w:szCs w:val="28"/>
        </w:rPr>
        <w:t xml:space="preserve">.» </w:t>
      </w:r>
      <w:r w:rsidRPr="006B2BB3">
        <w:rPr>
          <w:rFonts w:ascii="Iransans" w:eastAsia="Times New Roman" w:hAnsi="Iransans" w:cs="B Nazanin"/>
          <w:color w:val="000000"/>
          <w:sz w:val="28"/>
          <w:szCs w:val="28"/>
          <w:rtl/>
        </w:rPr>
        <w:t>ارثی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که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خدا</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انسان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مؤمن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می‌دهد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بچه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خوب</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بچه‌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خوب</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ارث</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خداست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همان‌طور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که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پدر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برای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بچه‌اش</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ارث</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می‌گذارد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مادر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برای</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دخترش،</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خدا</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می‌گوید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برای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شما</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ارث</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گذاشته‌ام</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ارث</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خدا</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اولاد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صال</w:t>
      </w:r>
      <w:r w:rsidRPr="006B2BB3">
        <w:rPr>
          <w:rFonts w:ascii="Iransans" w:eastAsia="Times New Roman" w:hAnsi="Iransans" w:cs="B Nazanin"/>
          <w:color w:val="000000"/>
          <w:sz w:val="28"/>
          <w:szCs w:val="28"/>
          <w:rtl/>
        </w:rPr>
        <w:t>ح است</w:t>
      </w:r>
      <w:r w:rsidRPr="006B2BB3">
        <w:rPr>
          <w:rFonts w:ascii="Iransans" w:eastAsia="Times New Roman" w:hAnsi="Iransans" w:cs="B Nazanin"/>
          <w:color w:val="000000"/>
          <w:sz w:val="28"/>
          <w:szCs w:val="28"/>
        </w:rPr>
        <w:t>.</w:t>
      </w:r>
    </w:p>
    <w:p w:rsidR="008011E1" w:rsidRP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tl/>
        </w:rPr>
        <w:t>در حدیثی رسول گرامی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اسلام</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صلی‌الله‌علیه‌و‌آله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می‌فرمایند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سَعَادَةِ</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الْمَرْءِ</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الْخُلَطَاءُ</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الصَّالِحُونَ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الْوَلَدُ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الْبَارُّ</w:t>
      </w:r>
      <w:r w:rsidRPr="006B2BB3">
        <w:rPr>
          <w:rFonts w:ascii="Iransans" w:eastAsia="Times New Roman" w:hAnsi="Iransans" w:cs="B Nazanin"/>
          <w:color w:val="000000"/>
          <w:sz w:val="28"/>
          <w:szCs w:val="28"/>
        </w:rPr>
        <w:t xml:space="preserve"> [2] </w:t>
      </w:r>
      <w:r w:rsidRPr="006B2BB3">
        <w:rPr>
          <w:rFonts w:ascii="Iransans" w:eastAsia="Times New Roman" w:hAnsi="Iransans" w:cs="B Nazanin"/>
          <w:b/>
          <w:bCs/>
          <w:color w:val="000000"/>
          <w:sz w:val="28"/>
          <w:szCs w:val="28"/>
          <w:rtl/>
        </w:rPr>
        <w:t>از سعادت انسان این است که بچه‌‌</w:t>
      </w:r>
      <w:r w:rsidRPr="006B2BB3">
        <w:rPr>
          <w:rFonts w:ascii="Cambria" w:eastAsia="Times New Roman" w:hAnsi="Cambria" w:cs="Cambria" w:hint="cs"/>
          <w:b/>
          <w:bCs/>
          <w:color w:val="000000"/>
          <w:sz w:val="28"/>
          <w:szCs w:val="28"/>
          <w:rtl/>
        </w:rPr>
        <w:t> </w:t>
      </w:r>
      <w:r w:rsidRPr="006B2BB3">
        <w:rPr>
          <w:rFonts w:ascii="Iransans" w:eastAsia="Times New Roman" w:hAnsi="Iransans" w:cs="B Nazanin" w:hint="cs"/>
          <w:b/>
          <w:bCs/>
          <w:color w:val="000000"/>
          <w:sz w:val="28"/>
          <w:szCs w:val="28"/>
          <w:rtl/>
        </w:rPr>
        <w:t>نیکو</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داشته</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باشد</w:t>
      </w:r>
      <w:r w:rsidRPr="006B2BB3">
        <w:rPr>
          <w:rFonts w:ascii="Iransans" w:eastAsia="Times New Roman" w:hAnsi="Iransans" w:cs="B Nazanin"/>
          <w:color w:val="000000"/>
          <w:sz w:val="28"/>
          <w:szCs w:val="28"/>
        </w:rPr>
        <w:t xml:space="preserve">.» </w:t>
      </w:r>
      <w:r w:rsidRPr="006B2BB3">
        <w:rPr>
          <w:rFonts w:ascii="Iransans" w:eastAsia="Times New Roman" w:hAnsi="Iransans" w:cs="B Nazanin"/>
          <w:color w:val="000000"/>
          <w:sz w:val="28"/>
          <w:szCs w:val="28"/>
          <w:rtl/>
        </w:rPr>
        <w:t>و یا در جای دیگر آن حضرت باز می‌‌فرماید: «الْوَلَدُ الصَّالِحُ رَیْحَانَةٌ مِنَ اللَّهِ قَسَمَهَا بَیْنَ عِبَادِه</w:t>
      </w:r>
      <w:r w:rsidRPr="006B2BB3">
        <w:rPr>
          <w:rFonts w:ascii="Iransans" w:eastAsia="Times New Roman" w:hAnsi="Iransans" w:cs="B Nazanin"/>
          <w:color w:val="000000"/>
          <w:sz w:val="28"/>
          <w:szCs w:val="28"/>
        </w:rPr>
        <w:t xml:space="preserve"> [3] </w:t>
      </w:r>
      <w:r w:rsidRPr="006B2BB3">
        <w:rPr>
          <w:rFonts w:ascii="Iransans" w:eastAsia="Times New Roman" w:hAnsi="Iransans" w:cs="B Nazanin"/>
          <w:b/>
          <w:bCs/>
          <w:color w:val="000000"/>
          <w:sz w:val="28"/>
          <w:szCs w:val="28"/>
          <w:rtl/>
        </w:rPr>
        <w:t>بچه‌‌</w:t>
      </w:r>
      <w:r w:rsidRPr="006B2BB3">
        <w:rPr>
          <w:rFonts w:ascii="Cambria" w:eastAsia="Times New Roman" w:hAnsi="Cambria" w:cs="Cambria" w:hint="cs"/>
          <w:b/>
          <w:bCs/>
          <w:color w:val="000000"/>
          <w:sz w:val="28"/>
          <w:szCs w:val="28"/>
          <w:rtl/>
        </w:rPr>
        <w:t> </w:t>
      </w:r>
      <w:r w:rsidRPr="006B2BB3">
        <w:rPr>
          <w:rFonts w:ascii="Iransans" w:eastAsia="Times New Roman" w:hAnsi="Iransans" w:cs="B Nazanin" w:hint="cs"/>
          <w:b/>
          <w:bCs/>
          <w:color w:val="000000"/>
          <w:sz w:val="28"/>
          <w:szCs w:val="28"/>
          <w:rtl/>
        </w:rPr>
        <w:t>خوب</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گلی</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است</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که</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خدا</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به</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بنده‌‌</w:t>
      </w:r>
      <w:r w:rsidRPr="006B2BB3">
        <w:rPr>
          <w:rFonts w:ascii="Cambria" w:eastAsia="Times New Roman" w:hAnsi="Cambria" w:cs="Cambria" w:hint="cs"/>
          <w:b/>
          <w:bCs/>
          <w:color w:val="000000"/>
          <w:sz w:val="28"/>
          <w:szCs w:val="28"/>
          <w:rtl/>
        </w:rPr>
        <w:t> </w:t>
      </w:r>
      <w:r w:rsidRPr="006B2BB3">
        <w:rPr>
          <w:rFonts w:ascii="Iransans" w:eastAsia="Times New Roman" w:hAnsi="Iransans" w:cs="B Nazanin" w:hint="cs"/>
          <w:b/>
          <w:bCs/>
          <w:color w:val="000000"/>
          <w:sz w:val="28"/>
          <w:szCs w:val="28"/>
          <w:rtl/>
        </w:rPr>
        <w:t>خوبش</w:t>
      </w:r>
      <w:r w:rsidRPr="006B2BB3">
        <w:rPr>
          <w:rFonts w:ascii="Iransans" w:eastAsia="Times New Roman" w:hAnsi="Iransans" w:cs="B Nazanin"/>
          <w:b/>
          <w:bCs/>
          <w:color w:val="000000"/>
          <w:sz w:val="28"/>
          <w:szCs w:val="28"/>
          <w:rtl/>
        </w:rPr>
        <w:t xml:space="preserve"> </w:t>
      </w:r>
      <w:r w:rsidRPr="006B2BB3">
        <w:rPr>
          <w:rFonts w:ascii="Iransans" w:eastAsia="Times New Roman" w:hAnsi="Iransans" w:cs="B Nazanin" w:hint="cs"/>
          <w:b/>
          <w:bCs/>
          <w:color w:val="000000"/>
          <w:sz w:val="28"/>
          <w:szCs w:val="28"/>
          <w:rtl/>
        </w:rPr>
        <w:t>می‌‌‌دهد</w:t>
      </w:r>
      <w:r w:rsidRPr="006B2BB3">
        <w:rPr>
          <w:rFonts w:ascii="Iransans" w:eastAsia="Times New Roman" w:hAnsi="Iransans" w:cs="B Nazanin"/>
          <w:color w:val="000000"/>
          <w:sz w:val="28"/>
          <w:szCs w:val="28"/>
        </w:rPr>
        <w:t xml:space="preserve">». </w:t>
      </w:r>
      <w:r w:rsidRPr="006B2BB3">
        <w:rPr>
          <w:rFonts w:ascii="Iransans" w:eastAsia="Times New Roman" w:hAnsi="Iransans" w:cs="B Nazanin"/>
          <w:color w:val="000000"/>
          <w:sz w:val="28"/>
          <w:szCs w:val="28"/>
          <w:rtl/>
        </w:rPr>
        <w:t>باید به این نکته دقت داشت که فرزند، سبب ازدیاد روزی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موجب</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خیر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برکت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برای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پدر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مادر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با</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توجه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آنچه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گذشت،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فرزندآوری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یکی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از</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نعمات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الهی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که</w:t>
      </w:r>
      <w:r w:rsidRPr="006B2BB3">
        <w:rPr>
          <w:rFonts w:ascii="Iransans" w:eastAsia="Times New Roman" w:hAnsi="Iransans" w:cs="B Nazanin"/>
          <w:color w:val="000000"/>
          <w:sz w:val="28"/>
          <w:szCs w:val="28"/>
          <w:rtl/>
        </w:rPr>
        <w:t xml:space="preserve"> زنده و مرده‌اش برکات و ارزش زیادی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زندگی</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انسان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دارد</w:t>
      </w:r>
      <w:r w:rsidRPr="006B2BB3">
        <w:rPr>
          <w:rFonts w:ascii="Iransans" w:eastAsia="Times New Roman" w:hAnsi="Iransans" w:cs="B Nazanin"/>
          <w:color w:val="000000"/>
          <w:sz w:val="28"/>
          <w:szCs w:val="28"/>
        </w:rPr>
        <w:t>.</w:t>
      </w:r>
    </w:p>
    <w:p w:rsidR="008011E1" w:rsidRP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tl/>
        </w:rPr>
        <w:t>بی‌شک تولد فرزندان در خانواده، احساس مفید و مؤثر بودن را برای پدر و مادر به ارمغان می‌آورد. به نوعی که داشتن فرزند با احساس شایستگی و مثمر ثمر بودن در ارتباط است. به همین دلیل است که داشتن فرزند در روایات به ثمره وجود والدین تعبیر شده که می‌توان به این روایت از امام سجاد علیه‌السلام</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اشاره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کرد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که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حضرت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می‌فرماید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«فتعلم</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انَّه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منک</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مضاف</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الیک</w:t>
      </w:r>
      <w:r w:rsidRPr="006B2BB3">
        <w:rPr>
          <w:rFonts w:ascii="Iransans" w:eastAsia="Times New Roman" w:hAnsi="Iransans" w:cs="B Nazanin"/>
          <w:color w:val="000000"/>
          <w:sz w:val="28"/>
          <w:szCs w:val="28"/>
        </w:rPr>
        <w:t xml:space="preserve"> [4] </w:t>
      </w:r>
      <w:r w:rsidRPr="006B2BB3">
        <w:rPr>
          <w:rFonts w:ascii="Iransans" w:eastAsia="Times New Roman" w:hAnsi="Iransans" w:cs="B Nazanin"/>
          <w:b/>
          <w:bCs/>
          <w:color w:val="000000"/>
          <w:sz w:val="28"/>
          <w:szCs w:val="28"/>
          <w:rtl/>
        </w:rPr>
        <w:t>باید بدانی که او از تو و ثمره وجود توست</w:t>
      </w:r>
      <w:r w:rsidRPr="006B2BB3">
        <w:rPr>
          <w:rFonts w:ascii="Iransans" w:eastAsia="Times New Roman" w:hAnsi="Iransans" w:cs="B Nazanin"/>
          <w:color w:val="000000"/>
          <w:sz w:val="28"/>
          <w:szCs w:val="28"/>
        </w:rPr>
        <w:t>.»</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tl/>
          <w:lang w:bidi="fa-IR"/>
        </w:rPr>
      </w:pPr>
      <w:r w:rsidRPr="006B2BB3">
        <w:rPr>
          <w:rFonts w:ascii="Iransans" w:eastAsia="Times New Roman" w:hAnsi="Iransans" w:cs="B Nazanin"/>
          <w:color w:val="000000"/>
          <w:sz w:val="28"/>
          <w:szCs w:val="28"/>
          <w:rtl/>
        </w:rPr>
        <w:t>بدیهی است که داشتن ثمرات نیکو، عامل دلگرمی والدین و تداوم حیات مشترک آنها بوده و احساس مثمر ثمر بودن و اعتماد به نفس را در آنان به وجود می‌آورد و در این بین داشتن فرزند و نگاه به او می‌‌تواند موجب نشاط والدین و سلامت روانی آنها شود</w:t>
      </w:r>
      <w:r w:rsidRPr="006B2BB3">
        <w:rPr>
          <w:rFonts w:ascii="Iransans" w:eastAsia="Times New Roman" w:hAnsi="Iransans" w:cs="B Nazanin"/>
          <w:color w:val="000000"/>
          <w:sz w:val="28"/>
          <w:szCs w:val="28"/>
        </w:rPr>
        <w:t>.</w:t>
      </w:r>
    </w:p>
    <w:p w:rsidR="008011E1" w:rsidRP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tl/>
        </w:rPr>
        <w:t>پژوهشی که برخی محققان انجام داده‌اند، تأیید کننده‌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این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است</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که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«تولد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فرزندان</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ورود</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آنها</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به</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خ</w:t>
      </w:r>
      <w:r w:rsidRPr="006B2BB3">
        <w:rPr>
          <w:rFonts w:ascii="Iransans" w:eastAsia="Times New Roman" w:hAnsi="Iransans" w:cs="B Nazanin"/>
          <w:color w:val="000000"/>
          <w:sz w:val="28"/>
          <w:szCs w:val="28"/>
          <w:rtl/>
        </w:rPr>
        <w:t>انه برای والدین، نشاط و سروری به ارمغان می‌آورد و گذراندن وقت با کودک دلبند و بازی کردن با او یکی از مزیت‌های کودک برای والدین است» و همچنین تحقیقات «فیلدمَن» نیز از این حکایت داشت که پدر و مادران جوانی که فرزند اولشان به دنیا آمده‌اند، لذتی که برایشان ایجاد می‌‌شود در ایجاد آرامش و آسایش زندگی زناشویی‌‌شان بسیار مؤثر بوده است</w:t>
      </w:r>
      <w:r w:rsidRPr="006B2BB3">
        <w:rPr>
          <w:rFonts w:ascii="Iransans" w:eastAsia="Times New Roman" w:hAnsi="Iransans" w:cs="B Nazanin"/>
          <w:color w:val="000000"/>
          <w:sz w:val="28"/>
          <w:szCs w:val="28"/>
        </w:rPr>
        <w:t>. [5]</w:t>
      </w:r>
    </w:p>
    <w:p w:rsidR="008011E1" w:rsidRP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tl/>
        </w:rPr>
        <w:lastRenderedPageBreak/>
        <w:t>از سویی دیگر یافته‌های پژوهشی و مشاهده‌‌های بالینی حاکی است که نبودن فرزند در محیط خانواد‌گی از عوامل ناپایداری زندگی مشترک است [6] فرزند، به خصوص فرزند خردسال، پیونددهنده‌‌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مادر</w:t>
      </w:r>
      <w:r w:rsidRPr="006B2BB3">
        <w:rPr>
          <w:rFonts w:ascii="Iransans" w:eastAsia="Times New Roman" w:hAnsi="Iransans" w:cs="B Nazanin"/>
          <w:color w:val="000000"/>
          <w:sz w:val="28"/>
          <w:szCs w:val="28"/>
          <w:rtl/>
        </w:rPr>
        <w:t xml:space="preserve"> و پدر است و از این‌رو بی‌‌فرزندی و کم فرزندی باعث تزلزل خانواده می‌‌شود. همچنین، نداشتن فرزند باعث بی‌‌علاقگی نسبت به زندگی مشترک می‌شود. پژوهش‌های انجام شده در ایران نشان می‌‌دهد که خانواده‌‌های بی‌فرزند، بیش از هر خانواده‌‌</w:t>
      </w:r>
      <w:r w:rsidRPr="006B2BB3">
        <w:rPr>
          <w:rFonts w:ascii="Cambria" w:eastAsia="Times New Roman" w:hAnsi="Cambria" w:cs="Cambria" w:hint="cs"/>
          <w:color w:val="000000"/>
          <w:sz w:val="28"/>
          <w:szCs w:val="28"/>
          <w:rtl/>
        </w:rPr>
        <w:t> </w:t>
      </w:r>
      <w:r w:rsidRPr="006B2BB3">
        <w:rPr>
          <w:rFonts w:ascii="Iransans" w:eastAsia="Times New Roman" w:hAnsi="Iransans" w:cs="B Nazanin" w:hint="cs"/>
          <w:color w:val="000000"/>
          <w:sz w:val="28"/>
          <w:szCs w:val="28"/>
          <w:rtl/>
        </w:rPr>
        <w:t>دیگری</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در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معرض</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فروپاشی</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قرار</w:t>
      </w:r>
      <w:r w:rsidRPr="006B2BB3">
        <w:rPr>
          <w:rFonts w:ascii="Iransans" w:eastAsia="Times New Roman" w:hAnsi="Iransans" w:cs="B Nazanin"/>
          <w:color w:val="000000"/>
          <w:sz w:val="28"/>
          <w:szCs w:val="28"/>
          <w:rtl/>
        </w:rPr>
        <w:t xml:space="preserve"> </w:t>
      </w:r>
      <w:r w:rsidRPr="006B2BB3">
        <w:rPr>
          <w:rFonts w:ascii="Iransans" w:eastAsia="Times New Roman" w:hAnsi="Iransans" w:cs="B Nazanin" w:hint="cs"/>
          <w:color w:val="000000"/>
          <w:sz w:val="28"/>
          <w:szCs w:val="28"/>
          <w:rtl/>
        </w:rPr>
        <w:t>دا</w:t>
      </w:r>
      <w:r w:rsidRPr="006B2BB3">
        <w:rPr>
          <w:rFonts w:ascii="Iransans" w:eastAsia="Times New Roman" w:hAnsi="Iransans" w:cs="B Nazanin"/>
          <w:color w:val="000000"/>
          <w:sz w:val="28"/>
          <w:szCs w:val="28"/>
          <w:rtl/>
        </w:rPr>
        <w:t>رند</w:t>
      </w:r>
      <w:r w:rsidRPr="006B2BB3">
        <w:rPr>
          <w:rFonts w:ascii="Iransans" w:eastAsia="Times New Roman" w:hAnsi="Iransans" w:cs="B Nazanin"/>
          <w:color w:val="000000"/>
          <w:sz w:val="28"/>
          <w:szCs w:val="28"/>
        </w:rPr>
        <w:t>.[7]</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tl/>
        </w:rPr>
        <w:t xml:space="preserve">در نهایت همان‌طور که مقام معظم رهبری بیان فرموده‌اند باید «مسأله جمعیّت را جدّی بگیرید! جمعیّت جوان کشور دارد کاهش پیدا می‌‌کند. یک جایی خواهیم رسید که دیگر قابل علاج نیست؛ یعنی مسأله جمعیّت از آن مسائلی نیست که بگوییم حالا 10 سال دیگر فکر می‌‌کنیم؛ نه، اگر چند سال بگذرد، وقتی نسل‌‌‌‌ها پیر شدند، دیگر قابل علاج نیست»[8] و با توجه به اهمیت زیاد تکثیر نسل، خانواده‌ها و جوان‌ها باید تولیدِ ‌مثل را زیاد کنند و باید نسل را افزایش دهند تا با تکیه بر آنها مشکلات کشور در آینده حل شود «این محدود کردن تعداد فرزندان در خانه‌‌ها -به این شکلی که امروز هست- خطاست! این نسل جوانی که امروز ما داریم، اگر در 10 سال آینده، 20 سال آینده و در دوره‌‌ها و مرحله‌‌‌های آینده این کشور بتوانیم آن را حفظ کنیم، همه مشکلات کشور را اینها حل </w:t>
      </w:r>
      <w:bookmarkStart w:id="0" w:name="_GoBack"/>
      <w:r w:rsidRPr="006B2BB3">
        <w:rPr>
          <w:rFonts w:ascii="Iransans" w:eastAsia="Times New Roman" w:hAnsi="Iransans" w:cs="B Nazanin"/>
          <w:color w:val="000000"/>
          <w:sz w:val="28"/>
          <w:szCs w:val="28"/>
          <w:rtl/>
        </w:rPr>
        <w:t>می‌‌‌کنند</w:t>
      </w:r>
      <w:r w:rsidRPr="006B2BB3">
        <w:rPr>
          <w:rFonts w:ascii="Iransans" w:eastAsia="Times New Roman" w:hAnsi="Iransans" w:cs="B Nazanin"/>
          <w:color w:val="000000"/>
          <w:sz w:val="28"/>
          <w:szCs w:val="28"/>
        </w:rPr>
        <w:t>».[9]</w:t>
      </w:r>
    </w:p>
    <w:bookmarkEnd w:id="0"/>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br/>
        <w:t xml:space="preserve">* </w:t>
      </w:r>
      <w:r w:rsidRPr="006B2BB3">
        <w:rPr>
          <w:rFonts w:ascii="Iransans" w:eastAsia="Times New Roman" w:hAnsi="Iransans" w:cs="B Nazanin"/>
          <w:color w:val="000000"/>
          <w:sz w:val="28"/>
          <w:szCs w:val="28"/>
          <w:rtl/>
        </w:rPr>
        <w:t>حجت‌الاسلام مجتبی یعقوبی استاد حوزه علمیه قم</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br/>
        <w:t>------------------------</w:t>
      </w:r>
      <w:r w:rsidRPr="006B2BB3">
        <w:rPr>
          <w:rFonts w:ascii="Iransans" w:eastAsia="Times New Roman" w:hAnsi="Iransans" w:cs="B Nazanin"/>
          <w:color w:val="000000"/>
          <w:sz w:val="28"/>
          <w:szCs w:val="28"/>
        </w:rPr>
        <w:br/>
      </w:r>
      <w:r w:rsidRPr="006B2BB3">
        <w:rPr>
          <w:rFonts w:ascii="Iransans" w:eastAsia="Times New Roman" w:hAnsi="Iransans" w:cs="B Nazanin"/>
          <w:color w:val="000000"/>
          <w:sz w:val="28"/>
          <w:szCs w:val="28"/>
          <w:rtl/>
        </w:rPr>
        <w:t>پی‌نوشت‌ها</w:t>
      </w:r>
      <w:r w:rsidRPr="006B2BB3">
        <w:rPr>
          <w:rFonts w:ascii="Iransans" w:eastAsia="Times New Roman" w:hAnsi="Iransans" w:cs="B Nazanin"/>
          <w:color w:val="000000"/>
          <w:sz w:val="28"/>
          <w:szCs w:val="28"/>
        </w:rPr>
        <w:t>:</w:t>
      </w:r>
      <w:r w:rsidRPr="006B2BB3">
        <w:rPr>
          <w:rFonts w:ascii="Iransans" w:eastAsia="Times New Roman" w:hAnsi="Iransans" w:cs="B Nazanin"/>
          <w:color w:val="000000"/>
          <w:sz w:val="28"/>
          <w:szCs w:val="28"/>
        </w:rPr>
        <w:br/>
        <w:t xml:space="preserve">[1]. </w:t>
      </w:r>
      <w:r w:rsidRPr="006B2BB3">
        <w:rPr>
          <w:rFonts w:ascii="Iransans" w:eastAsia="Times New Roman" w:hAnsi="Iransans" w:cs="B Nazanin"/>
          <w:color w:val="000000"/>
          <w:sz w:val="28"/>
          <w:szCs w:val="28"/>
          <w:rtl/>
        </w:rPr>
        <w:t>‏من لا یحضره الفقیه، ‏1413ق‏، ج3، ص481</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[2]. </w:t>
      </w:r>
      <w:r w:rsidRPr="006B2BB3">
        <w:rPr>
          <w:rFonts w:ascii="Iransans" w:eastAsia="Times New Roman" w:hAnsi="Iransans" w:cs="B Nazanin"/>
          <w:color w:val="000000"/>
          <w:sz w:val="28"/>
          <w:szCs w:val="28"/>
          <w:rtl/>
        </w:rPr>
        <w:t>بحارالأنوار، ج100، ص86</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[3]. </w:t>
      </w:r>
      <w:r w:rsidRPr="006B2BB3">
        <w:rPr>
          <w:rFonts w:ascii="Iransans" w:eastAsia="Times New Roman" w:hAnsi="Iransans" w:cs="B Nazanin"/>
          <w:color w:val="000000"/>
          <w:sz w:val="28"/>
          <w:szCs w:val="28"/>
          <w:rtl/>
        </w:rPr>
        <w:t>وسائل الشیعة، 1409ق، ج21، ص358</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[4]. </w:t>
      </w:r>
      <w:r w:rsidRPr="006B2BB3">
        <w:rPr>
          <w:rFonts w:ascii="Iransans" w:eastAsia="Times New Roman" w:hAnsi="Iransans" w:cs="B Nazanin"/>
          <w:color w:val="000000"/>
          <w:sz w:val="28"/>
          <w:szCs w:val="28"/>
          <w:rtl/>
        </w:rPr>
        <w:t>بحارالانوار، ج 10، ص 368</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[5]. </w:t>
      </w:r>
      <w:r w:rsidRPr="006B2BB3">
        <w:rPr>
          <w:rFonts w:ascii="Iransans" w:eastAsia="Times New Roman" w:hAnsi="Iransans" w:cs="B Nazanin"/>
          <w:color w:val="000000"/>
          <w:sz w:val="28"/>
          <w:szCs w:val="28"/>
          <w:rtl/>
        </w:rPr>
        <w:t>ر.ک دانش خانواده و جمعیت، ص 187</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[6]. </w:t>
      </w:r>
      <w:r w:rsidRPr="006B2BB3">
        <w:rPr>
          <w:rFonts w:ascii="Iransans" w:eastAsia="Times New Roman" w:hAnsi="Iransans" w:cs="B Nazanin"/>
          <w:color w:val="000000"/>
          <w:sz w:val="28"/>
          <w:szCs w:val="28"/>
          <w:rtl/>
        </w:rPr>
        <w:t>آسیب‌شناسی اجتماعی، خانواده و طلاق، ص 143</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[7]. </w:t>
      </w:r>
      <w:r w:rsidRPr="006B2BB3">
        <w:rPr>
          <w:rFonts w:ascii="Iransans" w:eastAsia="Times New Roman" w:hAnsi="Iransans" w:cs="B Nazanin"/>
          <w:color w:val="000000"/>
          <w:sz w:val="28"/>
          <w:szCs w:val="28"/>
          <w:rtl/>
        </w:rPr>
        <w:t>طلاق؛ پژوهشی در شناخت واقعیت و عوامل آن، ص 69</w:t>
      </w:r>
    </w:p>
    <w:p w:rsid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lastRenderedPageBreak/>
        <w:t xml:space="preserve">[8]. </w:t>
      </w:r>
      <w:r w:rsidRPr="006B2BB3">
        <w:rPr>
          <w:rFonts w:ascii="Iransans" w:eastAsia="Times New Roman" w:hAnsi="Iransans" w:cs="B Nazanin"/>
          <w:color w:val="000000"/>
          <w:sz w:val="28"/>
          <w:szCs w:val="28"/>
          <w:rtl/>
        </w:rPr>
        <w:t>بیانات مقام معظم رهبری در دیدار اعضای شورای عالی انقلاب فرهنگی، 92/9/19</w:t>
      </w:r>
    </w:p>
    <w:p w:rsidR="008011E1" w:rsidRPr="006B2BB3" w:rsidRDefault="008011E1" w:rsidP="006B2BB3">
      <w:pPr>
        <w:shd w:val="clear" w:color="auto" w:fill="FFFFFF"/>
        <w:bidi/>
        <w:spacing w:after="270" w:line="240" w:lineRule="auto"/>
        <w:jc w:val="both"/>
        <w:rPr>
          <w:rFonts w:ascii="Iransans" w:eastAsia="Times New Roman" w:hAnsi="Iransans" w:cs="B Nazanin"/>
          <w:color w:val="000000"/>
          <w:sz w:val="28"/>
          <w:szCs w:val="28"/>
        </w:rPr>
      </w:pPr>
      <w:r w:rsidRPr="006B2BB3">
        <w:rPr>
          <w:rFonts w:ascii="Iransans" w:eastAsia="Times New Roman" w:hAnsi="Iransans" w:cs="B Nazanin"/>
          <w:color w:val="000000"/>
          <w:sz w:val="28"/>
          <w:szCs w:val="28"/>
        </w:rPr>
        <w:t xml:space="preserve">[9]. </w:t>
      </w:r>
      <w:r w:rsidRPr="006B2BB3">
        <w:rPr>
          <w:rFonts w:ascii="Iransans" w:eastAsia="Times New Roman" w:hAnsi="Iransans" w:cs="B Nazanin"/>
          <w:color w:val="000000"/>
          <w:sz w:val="28"/>
          <w:szCs w:val="28"/>
          <w:rtl/>
        </w:rPr>
        <w:t>بیانات مقام معظّم رهبری در اجتماع مردم بجنورد، 91/7/19</w:t>
      </w:r>
    </w:p>
    <w:p w:rsidR="00F6447F" w:rsidRPr="006B2BB3" w:rsidRDefault="00F6447F" w:rsidP="006B2BB3">
      <w:pPr>
        <w:bidi/>
        <w:jc w:val="both"/>
        <w:rPr>
          <w:rFonts w:cs="B Nazanin"/>
          <w:sz w:val="28"/>
          <w:szCs w:val="28"/>
          <w:rtl/>
        </w:rPr>
      </w:pPr>
    </w:p>
    <w:p w:rsidR="00C57C88" w:rsidRPr="006B2BB3" w:rsidRDefault="00C57C88" w:rsidP="006B2BB3">
      <w:pPr>
        <w:bidi/>
        <w:jc w:val="both"/>
        <w:rPr>
          <w:rFonts w:cs="B Nazanin"/>
          <w:sz w:val="28"/>
          <w:szCs w:val="28"/>
          <w:rtl/>
        </w:rPr>
      </w:pPr>
    </w:p>
    <w:p w:rsidR="00C57C88" w:rsidRPr="006B2BB3" w:rsidRDefault="00C57C88" w:rsidP="006B2BB3">
      <w:pPr>
        <w:bidi/>
        <w:jc w:val="both"/>
        <w:rPr>
          <w:rFonts w:cs="B Nazanin"/>
          <w:sz w:val="28"/>
          <w:szCs w:val="28"/>
          <w:rtl/>
        </w:rPr>
      </w:pPr>
    </w:p>
    <w:p w:rsidR="00C57C88" w:rsidRPr="006B2BB3" w:rsidRDefault="00C57C88" w:rsidP="006B2BB3">
      <w:pPr>
        <w:shd w:val="clear" w:color="auto" w:fill="FFFFFF"/>
        <w:bidi/>
        <w:spacing w:before="300" w:after="150" w:line="240" w:lineRule="auto"/>
        <w:jc w:val="both"/>
        <w:outlineLvl w:val="2"/>
        <w:rPr>
          <w:rFonts w:ascii="IranSansBold" w:eastAsia="Times New Roman" w:hAnsi="IranSansBold" w:cs="B Nazanin"/>
          <w:b/>
          <w:bCs/>
          <w:color w:val="333333"/>
          <w:sz w:val="28"/>
          <w:szCs w:val="28"/>
        </w:rPr>
      </w:pPr>
      <w:r w:rsidRPr="006B2BB3">
        <w:rPr>
          <w:rFonts w:ascii="IranSansBold" w:eastAsia="Times New Roman" w:hAnsi="IranSansBold" w:cs="B Nazanin"/>
          <w:b/>
          <w:bCs/>
          <w:color w:val="333333"/>
          <w:sz w:val="36"/>
          <w:szCs w:val="36"/>
          <w:rtl/>
        </w:rPr>
        <w:t>فرزند، زینت و نورچشم والدین</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t>نگاه به فرزند تنها نگاه دنیوی نیست، فرزند صالح هم به درد دنیا می خورد هم آخرت. فرزند در دنیا و آخرت نورچشم است. در دنیا یار و یاور پدرومادر است. نگاه مهربانانه فرزند به چهره پدر و مادر به اندازه عبادت ارزش دارد. او یاد گرفته است به آنها نباید اف بگوید و می داند والدین چه شأن ومنزلت بالا و خطیری دارند و اگر سعادت و خوشبختی می خواهد نباید نسبت به والدینش حتی ابراز ناراحتی درونی کند. داشتن چنین فرزندی برای پدر و مادر سعادت دنیوی است. درصحیفه سجادیه دعاهای زیادی درباره فرزند وجود دارد و یاد می دهد نگاهمان به فرزند چگونه باشد. امام سجاد(ع) می فرماید: « خداوندا این بچه ها را یاور من قراربده و کاری کن که اینها دورمن بگردند و زینتم باشند و تنهایم نگذارند».امام باقر(ع) سعادت مرد را آن می داند که فرزندانی داشته باشد و از آنها برای احتیاجات روزمره اش کمک بگیرد. پیامبر(ص) نیز با تشبیه فرزند به میوه درخت، فرزند را میوه دل می نامد و فرزند صالح را گلی از گلهای بهشت می داند</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before="300" w:after="150" w:line="240" w:lineRule="auto"/>
        <w:jc w:val="both"/>
        <w:outlineLvl w:val="2"/>
        <w:rPr>
          <w:rFonts w:ascii="IranSansBold" w:eastAsia="Times New Roman" w:hAnsi="IranSansBold" w:cs="B Nazanin"/>
          <w:b/>
          <w:bCs/>
          <w:color w:val="333333"/>
          <w:sz w:val="28"/>
          <w:szCs w:val="28"/>
        </w:rPr>
      </w:pPr>
      <w:r w:rsidRPr="006B2BB3">
        <w:rPr>
          <w:rFonts w:ascii="IranSansBold" w:eastAsia="Times New Roman" w:hAnsi="IranSansBold" w:cs="B Nazanin"/>
          <w:b/>
          <w:bCs/>
          <w:color w:val="333333"/>
          <w:sz w:val="28"/>
          <w:szCs w:val="28"/>
        </w:rPr>
        <w:t> </w:t>
      </w:r>
      <w:r w:rsidRPr="006B2BB3">
        <w:rPr>
          <w:rFonts w:ascii="IranSansBold" w:eastAsia="Times New Roman" w:hAnsi="IranSansBold" w:cs="B Nazanin"/>
          <w:b/>
          <w:bCs/>
          <w:color w:val="333333"/>
          <w:sz w:val="28"/>
          <w:szCs w:val="28"/>
          <w:rtl/>
        </w:rPr>
        <w:t>دعای فرزند، دستورخدا</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t>در کتاب شریف کافی از امام صادق(ع) نقل شده است که مردی فرزند نداشت، وقتی به مکه رفته و در صحرای عرفات نوجوانی را می بیند که همراه دعا کردن، زار زار گریه می کند و برای پدر ومادرش دعاها می کند، این فرد هم رغبت می کند تا فرزند داشته باشد. همچنانکه ذکریا، نیز وقتی دید برای حضرت مریم(س) مائده آسمانی آمده است همان جا دست به دعا برمی دارد واز خداوند تقاضای فرزند می کند. همان طور که می دانید دعای فرزند برای پدرومادر یکی از دستورهای قرآن است و به فرزندان گفته شده است بگویند «خدایا پدر و مادرم را مشمول رحمتت بگردان، آنچنان که آنها در کودکی مرا تربیت کرده و رشد داده اند». از فواید دیگر ازدواج و فرزند دار شدن این است که انسان حق پدرومادر را بهتر می شناسد وقدر آنها را بیشتر می فهمد. ازدواج و فرزند دار شدن، باب معرفت را برای انسان باز می کند، بدین ترتیب انسان معارف را بهتر درک می کند.پیامبر(ص) فرمود: «ارث خداوند به بنده مؤمنش فرزند صالح است تا برایش استغفارکند.» در این جمله نگاه اخروی به فرزند دیده می شود</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before="300" w:after="150" w:line="240" w:lineRule="auto"/>
        <w:jc w:val="both"/>
        <w:outlineLvl w:val="2"/>
        <w:rPr>
          <w:rFonts w:ascii="IranSansBold" w:eastAsia="Times New Roman" w:hAnsi="IranSansBold" w:cs="B Nazanin"/>
          <w:b/>
          <w:bCs/>
          <w:color w:val="333333"/>
          <w:sz w:val="28"/>
          <w:szCs w:val="28"/>
        </w:rPr>
      </w:pPr>
      <w:r w:rsidRPr="006B2BB3">
        <w:rPr>
          <w:rFonts w:ascii="IranSansBold" w:eastAsia="Times New Roman" w:hAnsi="IranSansBold" w:cs="B Nazanin"/>
          <w:b/>
          <w:bCs/>
          <w:color w:val="333333"/>
          <w:sz w:val="28"/>
          <w:szCs w:val="28"/>
        </w:rPr>
        <w:lastRenderedPageBreak/>
        <w:t> </w:t>
      </w:r>
      <w:r w:rsidRPr="006B2BB3">
        <w:rPr>
          <w:rFonts w:ascii="IranSansBold" w:eastAsia="Times New Roman" w:hAnsi="IranSansBold" w:cs="B Nazanin"/>
          <w:b/>
          <w:bCs/>
          <w:color w:val="333333"/>
          <w:sz w:val="28"/>
          <w:szCs w:val="28"/>
          <w:rtl/>
        </w:rPr>
        <w:t>سبب ثواب و بخشش گناهان</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t>ثوابهای فرزند آوری و تربیت فرزند یکی از انگیزه هایی است که افراد را به فرزند آوری ترغیب می کند. اگرکسی زندگی را فرصتی می داند برای جمع آوری زاد و توشه برای آخرتش، بداند که پیامبر فرمود: «فرزندانتان را گرامی بدارید وادب آنان را نیکو کنید تا خداوند شما را ببخشد». فرزند و تلاش برای نیکو ادب کردن و تحمل رنجهای شیرین فرزندداری، موجب بخشش گناهان انسان می شود. امام صادق (ع) نیز دراین باره از پیامبر نقل کردند که حضرت عیسی (ع) از کنار قبری می گذشتند که صاحبش عذاب می شد سال بعد صاحب همان قبر عذاب نمی شد. حضرت علتش را ازخداوند سوال می کنند و خداوند می فرماید، فرزند این مرد بالغ شد و پس از آن راهی را اصلاح کرد و به یتیمی جا داد. به خاطرعمل فرزند این مرد در دنیا، پدراز عذاب در برزخ نجات یافت</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before="300" w:after="150" w:line="240" w:lineRule="auto"/>
        <w:jc w:val="both"/>
        <w:outlineLvl w:val="2"/>
        <w:rPr>
          <w:rFonts w:ascii="IranSansBold" w:eastAsia="Times New Roman" w:hAnsi="IranSansBold" w:cs="B Nazanin"/>
          <w:b/>
          <w:bCs/>
          <w:color w:val="333333"/>
          <w:sz w:val="28"/>
          <w:szCs w:val="28"/>
        </w:rPr>
      </w:pPr>
      <w:r w:rsidRPr="006B2BB3">
        <w:rPr>
          <w:rFonts w:ascii="IranSansBold" w:eastAsia="Times New Roman" w:hAnsi="IranSansBold" w:cs="B Nazanin"/>
          <w:b/>
          <w:bCs/>
          <w:color w:val="333333"/>
          <w:sz w:val="28"/>
          <w:szCs w:val="28"/>
        </w:rPr>
        <w:t> </w:t>
      </w:r>
      <w:r w:rsidRPr="006B2BB3">
        <w:rPr>
          <w:rFonts w:ascii="IranSansBold" w:eastAsia="Times New Roman" w:hAnsi="IranSansBold" w:cs="B Nazanin"/>
          <w:b/>
          <w:bCs/>
          <w:color w:val="333333"/>
          <w:sz w:val="28"/>
          <w:szCs w:val="28"/>
          <w:rtl/>
        </w:rPr>
        <w:t>عامل شکوفایی عواطف</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t>یکی دیگر از امتیازات داشتن فرزند، این است که با وجود او، عواطف و ابعاد گوناگون انسان شکوفا می شود. پیامبر(ص) فرمود:«کودکانتان را زیاد ببوسید که به ازای هر بوسه ای که به گونه فرزندت می زنی خداوند به اندازه 500 سال راه درجه ای در بهشت برای تو می دهد». شرط محبت کردن به فرزند این است که نیت کنی. این سخن پیامبر(ص) اصلاً تعجبی ندارد، زیرا وقتی قرار است تا ابد در بهشت زندگی کنیم هرچقدر وسعت بدهند بازهم کم است، به همان دلیلی که در روایت آمده است سعادت دنیوی مرد این است که زندگی اش در تنگنا نباشد. گاهی از این نکته غافلیم وتوجه نداریم که اگر کسی که یکی دو فرزند داشته و آنها به خانه بخت رفته باشند دیگر کسی نیست که با بوسیدن ونگاه کردن به فرزندش که عبادت محسوب می شود وسیله ارتقای معنوی اش را فراهم کند</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before="300" w:after="150" w:line="240" w:lineRule="auto"/>
        <w:jc w:val="both"/>
        <w:outlineLvl w:val="2"/>
        <w:rPr>
          <w:rFonts w:ascii="IranSansBold" w:eastAsia="Times New Roman" w:hAnsi="IranSansBold" w:cs="B Nazanin"/>
          <w:b/>
          <w:bCs/>
          <w:color w:val="333333"/>
          <w:sz w:val="28"/>
          <w:szCs w:val="28"/>
        </w:rPr>
      </w:pPr>
      <w:r w:rsidRPr="006B2BB3">
        <w:rPr>
          <w:rFonts w:ascii="IranSansBold" w:eastAsia="Times New Roman" w:hAnsi="IranSansBold" w:cs="B Nazanin"/>
          <w:b/>
          <w:bCs/>
          <w:color w:val="333333"/>
          <w:sz w:val="28"/>
          <w:szCs w:val="28"/>
        </w:rPr>
        <w:t> </w:t>
      </w:r>
      <w:r w:rsidRPr="006B2BB3">
        <w:rPr>
          <w:rFonts w:ascii="IranSansBold" w:eastAsia="Times New Roman" w:hAnsi="IranSansBold" w:cs="B Nazanin"/>
          <w:b/>
          <w:bCs/>
          <w:color w:val="333333"/>
          <w:sz w:val="28"/>
          <w:szCs w:val="28"/>
          <w:rtl/>
        </w:rPr>
        <w:t>شادابی خانواده های پرجمعیت</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t>در سبک زندگی سنتی ایرانیان و آنچه پیامبر(ص) به آن تشویق کرده است همیشه فرزندی در خانه هست و خانواده های پرجمعیت نگرانی ای از تنها شدن ندارند و همیشه نورچشمی هست تا به زندگی نشاط وشادابی بدهد. پیامبر(ص) با ترسیم رابطه مستقیمی بین فرزندان و والدین، می فرماید: «بچه ها را دوست داشته باشید و به آنها ترحم کنید خداوند به اندازه ای که به بچه ها رحم می کنید به شما رحم می کند</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before="300" w:after="150" w:line="240" w:lineRule="auto"/>
        <w:jc w:val="both"/>
        <w:outlineLvl w:val="2"/>
        <w:rPr>
          <w:rFonts w:ascii="IranSansBold" w:eastAsia="Times New Roman" w:hAnsi="IranSansBold" w:cs="B Nazanin"/>
          <w:b/>
          <w:bCs/>
          <w:color w:val="333333"/>
          <w:sz w:val="28"/>
          <w:szCs w:val="28"/>
        </w:rPr>
      </w:pPr>
      <w:r w:rsidRPr="006B2BB3">
        <w:rPr>
          <w:rFonts w:ascii="IranSansBold" w:eastAsia="Times New Roman" w:hAnsi="IranSansBold" w:cs="B Nazanin"/>
          <w:b/>
          <w:bCs/>
          <w:color w:val="333333"/>
          <w:sz w:val="28"/>
          <w:szCs w:val="28"/>
        </w:rPr>
        <w:t> </w:t>
      </w:r>
      <w:r w:rsidRPr="006B2BB3">
        <w:rPr>
          <w:rFonts w:ascii="IranSansBold" w:eastAsia="Times New Roman" w:hAnsi="IranSansBold" w:cs="B Nazanin"/>
          <w:b/>
          <w:bCs/>
          <w:color w:val="333333"/>
          <w:sz w:val="28"/>
          <w:szCs w:val="28"/>
          <w:rtl/>
        </w:rPr>
        <w:t>ثواب حسنه با خداست</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t>با وجود نگاه مشفقانه اسلام نسبت به فرزندان در روایات توجه بیشتری به فرزندان دختر شده است دختر را حسنه دانسته و ثواب حسنه را خدا می دهد. با نگاهی به زندگی علما و بزرگان می بینیم که با تمام مشغله هایی که داشته اند از محبت به بچه ها غفلت نکرده اند. به عنوان مثال امام راحل(ره) وقتی در جماران بچه ای گریه می کرد عواطفشان متوجه صدای بچه می شد</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tl/>
        </w:rPr>
        <w:lastRenderedPageBreak/>
        <w:t>امام(ره) نقش مادر را درتربیت فرزند بسیار موثر می دانست. عروس ایشان می گوید به شوخی به امام (ره) گفتم با این حساب، زن باید همیشه درخانه بماند. با صراحت گفتند: خانه را دست کم نگیرید. در روایت است که پیامبر(ص) فرمودند: «جبرییل از خداوند لطیف خبیر خبر آورده است که دختران مثل میوه درخت هستند وقتی بالغ می شوند اگرازدواج نکنند مثل میوه ای می شوند که چیده نشده اند وآسیب می بینند». دختر امام(ره) می گوید از شیطنت بچه ام به امام(ره) شکایت کردم. در پاسخ گفتند:« من حاضرم ثوابی را که از تحمل شلوغی فرزندت می بری با تمام ثواب عبادات خودم عوض کنم». این نکته قابل توجهی است که گاهی از ثوابهایی که می بریم، غافلیم. در روایت است وقتی خانمی باردار می شود به منزله روزه دار نماز شب خوان و مجاهدی است که با جان و مالش جهاد می کند. خداوند متعال مهری به مادر داده است که رنج حاملگی و زایمان را شیرین می کند. در این باره این گونه سختی ها در قرآن دو آیه داریم، آیه ای می گوید:« پس از سختی شیرینی می آید</w:t>
      </w:r>
      <w:r w:rsidRPr="006B2BB3">
        <w:rPr>
          <w:rFonts w:ascii="Iransans" w:eastAsia="Times New Roman" w:hAnsi="Iransans" w:cs="B Nazanin"/>
          <w:color w:val="333333"/>
          <w:sz w:val="28"/>
          <w:szCs w:val="28"/>
        </w:rPr>
        <w:t>».</w:t>
      </w:r>
    </w:p>
    <w:p w:rsidR="00C57C88" w:rsidRPr="006B2BB3" w:rsidRDefault="00C57C88" w:rsidP="006B2BB3">
      <w:pPr>
        <w:shd w:val="clear" w:color="auto" w:fill="FFFFFF"/>
        <w:bidi/>
        <w:spacing w:after="0" w:line="240" w:lineRule="auto"/>
        <w:jc w:val="both"/>
        <w:rPr>
          <w:rFonts w:ascii="Iransans" w:eastAsia="Times New Roman" w:hAnsi="Iransans" w:cs="B Nazanin"/>
          <w:color w:val="333333"/>
          <w:sz w:val="28"/>
          <w:szCs w:val="28"/>
        </w:rPr>
      </w:pPr>
      <w:r w:rsidRPr="006B2BB3">
        <w:rPr>
          <w:rFonts w:ascii="Iransans" w:eastAsia="Times New Roman" w:hAnsi="Iransans" w:cs="B Nazanin"/>
          <w:color w:val="333333"/>
          <w:sz w:val="28"/>
          <w:szCs w:val="28"/>
        </w:rPr>
        <w:t> </w:t>
      </w:r>
      <w:r w:rsidRPr="006B2BB3">
        <w:rPr>
          <w:rFonts w:ascii="Iransans" w:eastAsia="Times New Roman" w:hAnsi="Iransans" w:cs="B Nazanin"/>
          <w:color w:val="333333"/>
          <w:sz w:val="28"/>
          <w:szCs w:val="28"/>
          <w:rtl/>
        </w:rPr>
        <w:t>یعنی بچه وقتی از آب و گل بیرون می آید نورچشم می شود وسختی هایش تمام می شود و شیرینی هایش به دل می نشیند. در باره دوران سختی ها نیز خداوند می گوید: «بدرستی که درسختی ها شیرینی است». یعنی زنان شیرده از این رنج لذت می برند. این است که همسرانی که فرزند ندارند با تحمل رنج فراوان و با توسل به هر وسیله ای تلاش می کنند فرزندی بیاورند</w:t>
      </w:r>
      <w:r w:rsidRPr="006B2BB3">
        <w:rPr>
          <w:rFonts w:ascii="Iransans" w:eastAsia="Times New Roman" w:hAnsi="Iransans" w:cs="B Nazanin"/>
          <w:color w:val="333333"/>
          <w:sz w:val="28"/>
          <w:szCs w:val="28"/>
        </w:rPr>
        <w:t>.</w:t>
      </w:r>
    </w:p>
    <w:p w:rsidR="008011E1" w:rsidRPr="006B2BB3" w:rsidRDefault="008011E1" w:rsidP="006B2BB3">
      <w:pPr>
        <w:bidi/>
        <w:jc w:val="both"/>
        <w:rPr>
          <w:rFonts w:cs="B Nazanin"/>
          <w:sz w:val="28"/>
          <w:szCs w:val="28"/>
          <w:rtl/>
        </w:rPr>
      </w:pPr>
    </w:p>
    <w:p w:rsidR="0098708D" w:rsidRPr="006B2BB3" w:rsidRDefault="0098708D" w:rsidP="006B2BB3">
      <w:pPr>
        <w:bidi/>
        <w:jc w:val="both"/>
        <w:rPr>
          <w:rFonts w:cs="B Nazanin"/>
          <w:b/>
          <w:bCs/>
          <w:sz w:val="32"/>
          <w:szCs w:val="32"/>
          <w:rtl/>
        </w:rPr>
      </w:pPr>
      <w:r w:rsidRPr="006B2BB3">
        <w:rPr>
          <w:rFonts w:cs="B Nazanin" w:hint="cs"/>
          <w:sz w:val="28"/>
          <w:szCs w:val="28"/>
          <w:rtl/>
        </w:rPr>
        <w:t>ا</w:t>
      </w:r>
      <w:r w:rsidRPr="006B2BB3">
        <w:rPr>
          <w:rFonts w:cs="B Nazanin" w:hint="cs"/>
          <w:b/>
          <w:bCs/>
          <w:sz w:val="32"/>
          <w:szCs w:val="32"/>
          <w:rtl/>
        </w:rPr>
        <w:t>همیت فرزند آوری در سبک زندگی اسلامی</w:t>
      </w:r>
    </w:p>
    <w:p w:rsidR="0098708D" w:rsidRPr="006B2BB3" w:rsidRDefault="0097574F" w:rsidP="006B2BB3">
      <w:pPr>
        <w:pStyle w:val="summary"/>
        <w:shd w:val="clear" w:color="auto" w:fill="FFFFFF"/>
        <w:bidi/>
        <w:spacing w:before="0" w:beforeAutospacing="0" w:after="158" w:afterAutospacing="0"/>
        <w:jc w:val="both"/>
        <w:rPr>
          <w:rFonts w:ascii="Arial" w:hAnsi="Arial" w:cs="B Nazanin"/>
          <w:b/>
          <w:bCs/>
          <w:color w:val="000000"/>
          <w:sz w:val="28"/>
          <w:szCs w:val="28"/>
        </w:rPr>
      </w:pPr>
      <w:r w:rsidRPr="006B2BB3">
        <w:rPr>
          <w:rFonts w:ascii="Arial" w:hAnsi="Arial" w:cs="B Nazanin" w:hint="cs"/>
          <w:b/>
          <w:bCs/>
          <w:color w:val="000000"/>
          <w:sz w:val="28"/>
          <w:szCs w:val="28"/>
          <w:rtl/>
        </w:rPr>
        <w:t>ی</w:t>
      </w:r>
      <w:r w:rsidR="0098708D" w:rsidRPr="006B2BB3">
        <w:rPr>
          <w:rFonts w:ascii="Arial" w:hAnsi="Arial" w:cs="B Nazanin"/>
          <w:b/>
          <w:bCs/>
          <w:color w:val="000000"/>
          <w:sz w:val="28"/>
          <w:szCs w:val="28"/>
          <w:rtl/>
        </w:rPr>
        <w:t>کی از مهم‌ ترین مقاصد (تکثیر نسل مسلمانان) در نظر شارع اسلام، زیاد شدن نسل مسلمانان و آباد شدن زمین به دست آنان است. آبادی شایسته و مخصوصی که ریشه شرک و فساد را می ‌زند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Pr>
      </w:pPr>
      <w:r w:rsidRPr="006B2BB3">
        <w:rPr>
          <w:rFonts w:ascii="Arial" w:hAnsi="Arial" w:cs="B Nazanin"/>
          <w:color w:val="333333"/>
          <w:sz w:val="28"/>
          <w:szCs w:val="28"/>
          <w:rtl/>
        </w:rPr>
        <w:t>به گزارش سرویس علمی فرهنگی خبرگزاری</w:t>
      </w:r>
      <w:r w:rsidRPr="006B2BB3">
        <w:rPr>
          <w:rFonts w:ascii="Arial" w:hAnsi="Arial" w:cs="B Nazanin"/>
          <w:color w:val="333333"/>
          <w:sz w:val="28"/>
          <w:szCs w:val="28"/>
        </w:rPr>
        <w:t xml:space="preserve"> «</w:t>
      </w:r>
      <w:hyperlink r:id="rId4" w:history="1">
        <w:r w:rsidRPr="006B2BB3">
          <w:rPr>
            <w:rStyle w:val="Hyperlink"/>
            <w:rFonts w:ascii="Arial" w:hAnsi="Arial" w:cs="B Nazanin"/>
            <w:b/>
            <w:bCs/>
            <w:color w:val="666666"/>
            <w:sz w:val="28"/>
            <w:szCs w:val="28"/>
            <w:rtl/>
          </w:rPr>
          <w:t>حوزه</w:t>
        </w:r>
      </w:hyperlink>
      <w:r w:rsidRPr="006B2BB3">
        <w:rPr>
          <w:rFonts w:ascii="Arial" w:hAnsi="Arial" w:cs="B Nazanin"/>
          <w:color w:val="333333"/>
          <w:sz w:val="28"/>
          <w:szCs w:val="28"/>
        </w:rPr>
        <w:t xml:space="preserve">» </w:t>
      </w:r>
      <w:r w:rsidRPr="006B2BB3">
        <w:rPr>
          <w:rFonts w:ascii="Arial" w:hAnsi="Arial" w:cs="B Nazanin"/>
          <w:color w:val="333333"/>
          <w:sz w:val="28"/>
          <w:szCs w:val="28"/>
          <w:rtl/>
        </w:rPr>
        <w:t>از آنجایی که افزایش نسل و اقتدار بخشی به کشور از طریق ازدیاد جمعیت بدون تغییر نگرش و رفتار مردم در زمینه فرزندآوری امکان پذیر نیست از این رو لازم است به مطالعه متون اسلامی بپردازیم تا جایگاه این سنت ارزشمند را در روایات مورد بررسی قرار دهیم</w:t>
      </w:r>
      <w:r w:rsidRPr="006B2BB3">
        <w:rPr>
          <w:rFonts w:ascii="Arial" w:hAnsi="Arial" w:cs="B Nazanin"/>
          <w:color w:val="333333"/>
          <w:sz w:val="28"/>
          <w:szCs w:val="28"/>
        </w:rPr>
        <w:t>.</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Pr>
      </w:pPr>
      <w:r w:rsidRPr="006B2BB3">
        <w:rPr>
          <w:rFonts w:ascii="Arial" w:hAnsi="Arial" w:cs="B Nazanin"/>
          <w:color w:val="333333"/>
          <w:sz w:val="28"/>
          <w:szCs w:val="28"/>
          <w:rtl/>
        </w:rPr>
        <w:t>حجت الاسلام علی ملکوتی نیا در نوشتاری به اهمیت «فرزندآوری» در سبک زندگی اسلامی پرداخته که تقدیم می شود.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Style w:val="Strong"/>
          <w:rFonts w:ascii="Arial" w:hAnsi="Arial" w:cs="B Nazanin"/>
          <w:color w:val="333333"/>
          <w:sz w:val="28"/>
          <w:szCs w:val="28"/>
          <w:rtl/>
        </w:rPr>
        <w:t>اشاره</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 xml:space="preserve">فرزندآوری برای بقای نسل و جلوگیری از کاهشِ جمعیت مسلمانان، از گذشته تاکنون از جمله دغدغه ‌های عالمان دینی و کارشناسان خانواده و جمعیت بوده است؛ لیکن امروزه با ورود مردم به دوره زندگی مدرن و خصوصاً آشنایی با آموزه‌ های غربی، این موضوع مورد تردید و بی ‌مهری بسیاری از خانواده ‌ها قرار گرفته است. ازاین ‌رو، برای تبیین موضوع فرزندآوری و کسب نگرش مطلوب نسبت به «تکثیر جمعیت»، مهم ‌ترین کارکرد خانواده (تولید </w:t>
      </w:r>
      <w:r w:rsidRPr="006B2BB3">
        <w:rPr>
          <w:rFonts w:ascii="Arial" w:hAnsi="Arial" w:cs="B Nazanin"/>
          <w:color w:val="333333"/>
          <w:sz w:val="28"/>
          <w:szCs w:val="28"/>
          <w:rtl/>
        </w:rPr>
        <w:lastRenderedPageBreak/>
        <w:t>مثل و تکثیر نسل) یادآور می ‌گردد تا به این وسیله زمینۀ تحلیل درست و تصمیم صحیح در فرزندآوری برای همگان فراهم گردد.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Style w:val="Strong"/>
          <w:rFonts w:ascii="Arial" w:hAnsi="Arial" w:cs="B Nazanin"/>
          <w:color w:val="333333"/>
          <w:sz w:val="28"/>
          <w:szCs w:val="28"/>
          <w:rtl/>
        </w:rPr>
        <w:t>مقدمه</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در گذشته و پیش از ظهور صنعت در زندگی انسان ‌ها، شاید کسی از خود نمی ‌پرسید که «چرا فرزنددار شوم؟» و حتی کسی به چنین سؤالی فکر هم نمی ‌کرد؛ ولی ورود به دوره مدرن زندگی و آشنایی مردم با آموزه ‌های صنعتی و ماشینی، به ویژه تفکرات غربی، زمینه را برای تغییر سبک زندگی برخی از خانواده‌ ها فراهم ساخت، به گونه ‌ای که بسیاری از مظاهر زندگی غربی - که مغایر با آموزه ‌های اسلامی بوده است - به زندگی مسلمانان راه یافت و در نتیجه، خانواده ‌های امروزی را در فرزندآوری با تردید روبه ‌رو کرد. نمود و آثار این تردید، عدم تمایل برخی از خانواده ‌ها به داشتن فرزند (4/14درصد) یا اکتفا به تک ‌فرزندی (19درصد) است.[1]</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به گمان آنها؛ «پُرهزینه ‌بودن فرزندآوری»، «سخت ‌شدن رفاه و تربیت اولاد در شرایط ناگوار امروز» و «مانعیت فرزندان از رشد و پیشرفت فردی» از جمله عوامل بازدارنده ‌ای است که اشتیاق به فرزنددارشدن را از آنان گرفته است؛ لذا این امر تحقّق سیاست جدید جمعیتی کشور را با مشکلات و چالش ‌های فراوانی مواجه ساخته است و به نظر می ‌رسد در مجموع، بی ‌میلی نزدیک به نیمی از خانواده ‌های ایرانی به فرزندآوری در آینده نزدیک، ایران را به دوران «سالمندیِ عمومی» و «بحران پیری» نزدیک خواهد ساخت. دورانی که بیشترین جمعیت کشور را سالمندان تشکیل می ‌دهند.[2]</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از آنجایی که افزایش نسل جوان و اقتداربخشی به کشور از طریق ازدیاد جمعیت، بدون تغییر نگرش و رفتار مردم در زمینه فرزندآوری، امکان ‌پذیر نیست، ازاین ‌رو، لازم است به مطالعه متون اسلامی بازگردیم و با مروری بر آموزه‌ های دینی در باب ارزش فرزندآوری و آثار افزایش نسل، نگرش خانواده‌ ها را به سوی «تکثیر جمعیت» معطوف ساخته و اعلام کنیم که در سبک زندگی اسلامی، فرزندآوری، ذاتاً مطلوب است؛ زیرا تکثیر نسل، دستور خدای متعال و سنّت قطعیه پیامبر اکرم(صلی الله علیه و آله) و ائمه هدی(علیهم السلام) است و ضرورت آن تابع هیچ شرطی نیست؛ بلکه در تنگدستی و توانمندی و حتی در زمانی که شرایط فرهنگی جامعه نیز مناسب نباشد، باز هم فرزندآوری حُکمی ثابت و لازم ‌الإجراست.</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Style w:val="Strong"/>
          <w:rFonts w:ascii="Arial" w:hAnsi="Arial" w:cs="B Nazanin"/>
          <w:color w:val="333333"/>
          <w:sz w:val="28"/>
          <w:szCs w:val="28"/>
          <w:rtl/>
        </w:rPr>
        <w:t>* ضرورت و اهمیت فرزندآوری</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از مسائل مهم و قابل توجّه عصر حاضر، مسئله جلوگیری از کاهشِ جمعیت و یافتن راهکارهایی معقول برای افزایش آن در کشور است. رهبر معظم انقلاب(حفظه الله) از جمله کسانی است که بارها دیدگاه انتقادی خود را (در طول سال ‌های 1390 تا امروز) در جمع نمایندگان مجلس، مسئولان نظام و عموم مردم مطرح نموده است و با سخنانی روشن و استوار، نگاه خود را به بازنگری در سیاست ‌های مهار جمعیت و ضرورت برنامه ‌ریزی برای رشد جمعیت معطوف داشته و فرموده ‌اند: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lastRenderedPageBreak/>
        <w:t>«... خانواده ‌ها و جوان‌ ها باید تولیدِ ‌مثل را زیاد کنند. باید نسل را افزایش دهند. این محدود کردن تعداد فرزندان در خانه ‌ها - به این شکلی که امروز هست - خطاست!؛ این نسل جوانی که امروز ما داریم، اگر در ده سال آینده، بیست سال آینده و در دوره‌ ها و مرحله‌ های آینده این کشور بتوانیم آن را حفظ کنیم، همه مشکلات کشور را اینها حل می ‌کنند.»[3]</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و نیز تأکید فرموده ‌اند: «مسئله جمعیّت را جدّی بگیرید! جمعیّت جوان کشور دارد کاهش پیدا می ‌کند.یک جایی خواهیم رسید که دیگر قابل علاج نیست؛ یعنی مسئله جمعیّت از آن مسائلی نیست که بگوییم حالا ده سال دیگر فکر می ‌کنیم؛ نه، اگر چند سال بگذرد، وقتی نسل ‌ها پیر شدند، دیگر قابل علاج نیست.»[4]، «مسئله افزایش نسل جزء مباحث مهمی است که واقعاً همه مسئولین کشور، نه فقط مسئولین اداری، روحانیون، کسانی که منبرهای تبلیغی دارند، باید در جامعه درباره آن فرهنگ ‌سازی کنند؛ از این حالتی که امروز وجود دارد - یک بچه، دو بچه - باید کشور را خارج کنند.»[5]</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ایشان در جایی دیگر، سیاست کلی نظام اسلامی را این گونه با صراحت اعلام نموده ‌اند که: «من معتقدم که کشور ما با امکاناتی که داریم، می ‌تواند صد و پنجاه میلیون نفر جمعیت داشته باشد. من معتقد به کثرت جمعیتم. هر اقدام و تدبیری که می ‌خواهد برای متوقف کردن رشد جمعیت انجام بگیرد، بعد از صد و پنجاه میلیون انجام بگیرد!»[6]</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نکته مهم‌ تر در اینجا اینکه ایشان با تمام وجود باور دارند که دشمنان اسلام در موضوع کاهش جمعیت مسلمانان، ساکت و بیکار ننشسته ‌اند؛ بلکه از دهه‌ های گذشته تا امروز برای مقابله با نظام اسلامی برنامه ‌ریزی و اقدام عملی می ‌کنند. به این دلیل «برای دشمنان ما بهترین چیز این است که ایران یک کشوری باشد با بیست - سی میلیون جمعیّت که نصف این جمعیّت هم کهنسال و میانسال و از کارافتاده باشند. [اگر] برای این برنامه ‌ریزی بتوانند بکنند، حتماً می ‌کنند. پول بتوانند خرج کنند، حتماً خرج می ‌کنند. ما باید حرکتمان در مقابل این حرکت، حرکت صحیح و منطقی و خردمندانه و عالمانه باشد.»[7]</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در همین راستا «افزایش فرزند» در کنار «تسهیل و ترویج تشکیل خانواده» از جمله سیاست ‌های کلی نظام جمهوری اسلامی در مقوله جمعیت به شمار می ‌آید که در تاریخ 30/2/1393 از سوی رهبر معظم انقلاب(حفظه الله) به رؤسای قوای سه‌گانه و رئیس مجمع تشخیص مصلحت نظام ابلاغ شد.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Style w:val="Strong"/>
          <w:rFonts w:ascii="Arial" w:hAnsi="Arial" w:cs="B Nazanin"/>
          <w:color w:val="333333"/>
          <w:sz w:val="28"/>
          <w:szCs w:val="28"/>
          <w:rtl/>
        </w:rPr>
        <w:t>* تکثیر نسل؛ مهم‌ ترین کارکِرد خانواده</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از جمله مهم ‌ترین اهداف و کارکردهای خانواده، حفظ و بقای نسل بشر در یک ساختار و نظام قانونی و مشروع است و شاید بتوان گفت که این کارکِرد، مهم ‌ترین کارکرد خانواده است؛ به گونه ‌ای که برخی مردم‌ شناسان، ماهیت خانواده را منحصر به همین امر دانسته و آن را قراردادی تعریف کرده ‌اند که برای به وجود آوردن فرزندان و حفظ و نگهداری آنان منعقد می‌ شود.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lastRenderedPageBreak/>
        <w:t>«ویلیام وُلف» معتقد است: «خانواده غیر از یکی - دو سال اول که برای پرورش کودک لازم است، وجودی است مرده، و لذا تنها کارکرد خانواده همین است و بس!»[8]</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و در میان دانشمندان مسلمان نیز علامه طباطبایی(ره) تکثیر نسل مسلمانان برای زدودن بنای شرک و فساد توسط آنان را از مهم‌ ترین مقاصد شریعت ذکر کرده و فرموده است: «و من جهة أخری من أهمّ المقاصد عند شارع الإسلام تکثّر نسل المسلمین و عمارة الأرض بید مجتمع مسلم عمارة صالحة ترفع الشّرک و الفساد؛[9] و از جهت دیگر یکی از مهم‌ ترین مقاصد در نظر شارع اسلام، زیاد شدن نسل مسلمانان و آباد شدن زمین به دست آنان است. آبادی شایسته و مخصوصی که ریشه شرک و فساد را می ‌زند.»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به همین خاطر، ایشان «تولید مثل و تربیت اولاد» را علت اصلی ازدواج برشمرده و می‌ نویسد: «عامل نکاح و ازدواج منحصر در تولید مثل و تربیت اولاد است و مسئله اطفای شهوت و یا اشتراک در اَعمال زندگی؛ چون کسب و زراعت و جمع‌ کردن مال و تدبیر غذا و آب و وسایل خانه و اداره آن، اموری است که از چارچوب غرض طبیعت و خلقت خارج است و تنها جنبه مُقدمیّت داشته و یا فواید دیگری غیر از غرض اصلی بر آنها مترتب می ‌شود.»[10]</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Style w:val="Strong"/>
          <w:rFonts w:ascii="Arial" w:hAnsi="Arial" w:cs="B Nazanin"/>
          <w:color w:val="333333"/>
          <w:sz w:val="28"/>
          <w:szCs w:val="28"/>
          <w:rtl/>
        </w:rPr>
        <w:t>پاورقی:</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[1]. ر. ک. خبرگزاری فارس در تاریخ: 20/6/1393 به نشانی:</w:t>
      </w:r>
      <w:r w:rsidRPr="006B2BB3">
        <w:rPr>
          <w:rFonts w:ascii="Cambria" w:hAnsi="Cambria" w:cs="Cambria" w:hint="cs"/>
          <w:color w:val="333333"/>
          <w:sz w:val="28"/>
          <w:szCs w:val="28"/>
          <w:rtl/>
        </w:rPr>
        <w:t> </w:t>
      </w:r>
      <w:r w:rsidRPr="006B2BB3">
        <w:rPr>
          <w:rFonts w:ascii="Arial" w:hAnsi="Arial" w:cs="B Nazanin"/>
          <w:color w:val="333333"/>
          <w:sz w:val="28"/>
          <w:szCs w:val="28"/>
        </w:rPr>
        <w:t>www.farsnews.com</w:t>
      </w:r>
      <w:r w:rsidRPr="006B2BB3">
        <w:rPr>
          <w:rFonts w:ascii="Arial" w:hAnsi="Arial" w:cs="B Nazanin"/>
          <w:color w:val="333333"/>
          <w:sz w:val="28"/>
          <w:szCs w:val="28"/>
          <w:rtl/>
        </w:rPr>
        <w:t>؛ رئیس سازمان ثبت احوال کشور در نشست خبری گفت: 33 درصد خانواده ‌های ایرانی تک ‌فرزند یا بدون فرزند هستند.</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[2]. ر. ک. پایگاه خبری آفتاب:</w:t>
      </w:r>
      <w:r w:rsidRPr="006B2BB3">
        <w:rPr>
          <w:rFonts w:ascii="Cambria" w:hAnsi="Cambria" w:cs="Cambria" w:hint="cs"/>
          <w:color w:val="333333"/>
          <w:sz w:val="28"/>
          <w:szCs w:val="28"/>
          <w:rtl/>
        </w:rPr>
        <w:t> </w:t>
      </w:r>
      <w:r w:rsidRPr="006B2BB3">
        <w:rPr>
          <w:rFonts w:ascii="Arial" w:hAnsi="Arial" w:cs="B Nazanin"/>
          <w:color w:val="333333"/>
          <w:sz w:val="28"/>
          <w:szCs w:val="28"/>
        </w:rPr>
        <w:t>aftabnews.ir</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[3]. بیانات مقام معظّم رهبری حضرت آیت الله العظمی خامنه ‌ای(حفظه الله)در اجتماع مردم بجنورد، مورخ: 19/7/1391.</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[4]. بیانات مقام معظم رهبری(حفظه الله)در دیدار اعضای شورای عالی انقلاب فرهنگی، مورخ: 19/9/1392.</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[5]. بیانات مقام معظم رهبری(حفظه الله)در دیدار کارگزاران نظام، مورخ: 3/5/1391.</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[6]. بیانات مقام معظم رهبری(حفظه الله)در دیدار مسئولان نظام جمهوری اسلامی ایران، مورخ: 16/5/1390.</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[7]. بیانات مقام معظم رهبری(حفظه الله)در دیدار نمایندگان مجلس شورای اسلامی، مورخ: 4/3/1393.‌</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[8]. حقوق زن و خانواده، محمود حکمت ‌نیا، سازمان انتشارات پژوهشگاه فرهنگ و اندیشه اسلامی، قم، اول، 1390ش، ص 78.</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t>[9]. المیزان فی تفسیر القرآن، محمد حسین طباطبائی، دفتر انتشارات اسلامی جامعه مدرسین حوزه علمیه قم، چاپ پنجم، 1417ق، ج4، ص 189.</w:t>
      </w:r>
    </w:p>
    <w:p w:rsidR="0098708D" w:rsidRPr="006B2BB3" w:rsidRDefault="0098708D" w:rsidP="006B2BB3">
      <w:pPr>
        <w:pStyle w:val="NormalWeb"/>
        <w:shd w:val="clear" w:color="auto" w:fill="FFFFFF"/>
        <w:bidi/>
        <w:spacing w:before="0" w:beforeAutospacing="0" w:after="158" w:afterAutospacing="0"/>
        <w:jc w:val="both"/>
        <w:rPr>
          <w:rFonts w:ascii="Arial" w:hAnsi="Arial" w:cs="B Nazanin"/>
          <w:color w:val="333333"/>
          <w:sz w:val="28"/>
          <w:szCs w:val="28"/>
          <w:rtl/>
        </w:rPr>
      </w:pPr>
      <w:r w:rsidRPr="006B2BB3">
        <w:rPr>
          <w:rFonts w:ascii="Arial" w:hAnsi="Arial" w:cs="B Nazanin"/>
          <w:color w:val="333333"/>
          <w:sz w:val="28"/>
          <w:szCs w:val="28"/>
          <w:rtl/>
        </w:rPr>
        <w:lastRenderedPageBreak/>
        <w:t>[10]. تفسیر المیزان، ترجمه: سید محمدباقر موسوی همدانی، دفتر انتشارات اسلامی جامعه مدرسین حوزه علمیه قم، چاپ پنجم، 1374ش، ج4، ص 285.‌</w:t>
      </w:r>
    </w:p>
    <w:p w:rsidR="0098708D" w:rsidRPr="006B2BB3" w:rsidRDefault="0098708D" w:rsidP="006B2BB3">
      <w:pPr>
        <w:bidi/>
        <w:jc w:val="both"/>
        <w:rPr>
          <w:rFonts w:cs="B Nazanin"/>
          <w:sz w:val="28"/>
          <w:szCs w:val="28"/>
          <w:rtl/>
        </w:rPr>
      </w:pPr>
    </w:p>
    <w:p w:rsidR="00310919" w:rsidRPr="006B2BB3" w:rsidRDefault="00310919" w:rsidP="006B2BB3">
      <w:pPr>
        <w:bidi/>
        <w:jc w:val="both"/>
        <w:rPr>
          <w:rFonts w:cs="B Nazanin"/>
          <w:b/>
          <w:bCs/>
          <w:sz w:val="36"/>
          <w:szCs w:val="36"/>
          <w:rtl/>
        </w:rPr>
      </w:pPr>
      <w:r w:rsidRPr="006B2BB3">
        <w:rPr>
          <w:rFonts w:cs="B Nazanin" w:hint="cs"/>
          <w:b/>
          <w:bCs/>
          <w:sz w:val="36"/>
          <w:szCs w:val="36"/>
          <w:rtl/>
        </w:rPr>
        <w:t>فرزندان نعمت های الهی اند..</w:t>
      </w:r>
    </w:p>
    <w:p w:rsidR="00310919" w:rsidRPr="006B2BB3" w:rsidRDefault="00310919" w:rsidP="006B2BB3">
      <w:pPr>
        <w:bidi/>
        <w:jc w:val="both"/>
        <w:rPr>
          <w:rFonts w:cs="B Nazanin"/>
          <w:sz w:val="28"/>
          <w:szCs w:val="28"/>
          <w:rtl/>
        </w:rPr>
      </w:pPr>
      <w:r w:rsidRPr="006B2BB3">
        <w:rPr>
          <w:rFonts w:cs="B Nazanin"/>
          <w:sz w:val="28"/>
          <w:szCs w:val="28"/>
          <w:rtl/>
        </w:rPr>
        <w:t>در قرآن آیات متعددی در مورد فرزند وجود دارد که از مجموع آن‌ها چنین برداشت می‌شود که فرزندان، نعمت‌های الهی نزد والدین هستند، هم می‌توان با استفاده صحیح از آن‌ها در مسیر تکامل و هدایت خود و آن‌ها از ایشان بهره جست وهم می‌توان با عدم استفاده صحیح از آن‌ها خود و آن‌ها را به خاک مذلت نشاند</w:t>
      </w:r>
    </w:p>
    <w:p w:rsidR="00310919" w:rsidRPr="006B2BB3" w:rsidRDefault="00310919" w:rsidP="006B2BB3">
      <w:pPr>
        <w:bidi/>
        <w:jc w:val="both"/>
        <w:rPr>
          <w:rFonts w:ascii="Iransans" w:hAnsi="Iransans" w:cs="B Nazanin"/>
          <w:color w:val="282828"/>
          <w:sz w:val="18"/>
          <w:szCs w:val="18"/>
          <w:shd w:val="clear" w:color="auto" w:fill="E8F8F8"/>
          <w:rtl/>
        </w:rPr>
      </w:pP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1"/>
          <w:szCs w:val="21"/>
        </w:rPr>
        <w:t> </w:t>
      </w:r>
      <w:r w:rsidRPr="006B2BB3">
        <w:rPr>
          <w:rFonts w:ascii="Iransans" w:hAnsi="Iransans" w:cs="B Nazanin"/>
          <w:color w:val="000000"/>
          <w:sz w:val="28"/>
          <w:szCs w:val="28"/>
          <w:rtl/>
        </w:rPr>
        <w:t>تردیدی نیست که دین مبین اسلام به‌عنوان برترین دین آسمانی در معارف الهی خود به اهمیت خانواده و فرزندداری عنایت ویژه‌ای کرده است و قرآن‌ کریم و روایات اهل‌ بیت(ع) به‌عنوان سرچشمه و منبع اصلی احکام این دین مبین در زمینه‌های مختلف از جمله مسائل جمعیت‌ شناسی به‌شمار می‌روند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با توجه به این‌که موضوع افزایش جمعیت و فرزندداری در سبک زندگی دینی به الگویی شایسته نیاز دارد، بررسی نظر دین اسلام به‌عنوان کامل‌ترین دین در این مورد حائز اهمیت فراوان 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طبق بررسی‌های انجام گرفته، نظر قرآ‌ن‌ کریم به‌عنوان منشأ و اساس دین اسلام ‌ نسبت به فرزند‌آوری و تکثیر اولاد مثبت است چراکه زندگی با فرزند صالح فواید و آثار مثبتی در پی دارد که از مهمترین آن‌ها می‌توان به کمک و دستاری والدین، ادامه دهنده‌ راه والدین اشاره کرد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Style w:val="Strong"/>
          <w:rFonts w:ascii="Iransans" w:hAnsi="Iransans" w:cs="B Nazanin"/>
          <w:color w:val="000080"/>
          <w:sz w:val="28"/>
          <w:szCs w:val="28"/>
          <w:rtl/>
        </w:rPr>
        <w:t>بررسی نظر قرآن در مورد فرزندآوری</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نکته مشترک در آموزش‏‌هاى کلیه ادیان سفارش به ازدیاد پیروان و آوردن اولاد است. البته در دوران نزول ادیان با عنایت به تأثیر نیروى انسانى در درآمدزایى و دفاع از حریم خاندان و سرزمین، این سفارش کاملاً منطقى و معقول 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بی‌تردید، آئین اسلام بلکه تمامی ادیان آسمانی، پیروان خود را به افزایش جمعیت با ایمان و شایسته، به اندازه‌ای که در توان آنان باشد، فرامی‌خواند. در قرآن آیات متعددی در مورد فرزند وجود دارد که از</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مجموع</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آن‌</w:t>
      </w:r>
      <w:r w:rsidRPr="006B2BB3">
        <w:rPr>
          <w:rFonts w:ascii="Iransans" w:hAnsi="Iransans" w:cs="B Nazanin"/>
          <w:color w:val="000000"/>
          <w:sz w:val="28"/>
          <w:szCs w:val="28"/>
          <w:rtl/>
        </w:rPr>
        <w:t>ها چنین برداشت می‌شود که فرزندان، نعمت‌های الهی نزد والدین هستند و چون سایر نعمت‌های الهی، هم می‌توان با استفاده صحیح از آن‌ها در مسیر تکامل</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هدایت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خود</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آن‌ها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ایشان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بهره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جست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وهم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می‌توان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عدم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استفاده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صحیح</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آن‌ها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خود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آن‌ها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را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خاک</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مذلت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نشاند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lastRenderedPageBreak/>
        <w:t xml:space="preserve">در قرآن‌کریم اصل وجود فرزند به‌عنوان نعمت الهی یاد شده چنان‌که در آیه </w:t>
      </w:r>
      <w:r w:rsidRPr="006B2BB3">
        <w:rPr>
          <w:rFonts w:ascii="Iransans" w:hAnsi="Iransans" w:cs="B Nazanin"/>
          <w:color w:val="000000"/>
          <w:sz w:val="28"/>
          <w:szCs w:val="28"/>
          <w:rtl/>
          <w:lang w:bidi="fa-IR"/>
        </w:rPr>
        <w:t>۷۲</w:t>
      </w:r>
      <w:r w:rsidRPr="006B2BB3">
        <w:rPr>
          <w:rFonts w:ascii="Iransans" w:hAnsi="Iransans" w:cs="B Nazanin"/>
          <w:color w:val="000000"/>
          <w:sz w:val="28"/>
          <w:szCs w:val="28"/>
          <w:rtl/>
        </w:rPr>
        <w:t xml:space="preserve"> سوره نحل در این رابطه فرموده است: «وَاللّهُ جَعَلَ لَکُم مِّنْ أَنفُسِکُمْ أَزْوَاجًا وَجَعَلَ لَکُم مِّنْ أَزْوَاجِکُم بَنِینَ وَحَفَدَةً وَرَزَقَکُم مِّنَ الطَّیِّبَاتِ أَفَبِالْبَاطِلِ یُؤْمِنُونَ وَبِنِعْمَتِ اللّهِ هُمْ یَکْفُرُونَ؛ خدا براى شما از خودتان همسرانى قرار داد و از همسرانتان براى شما پسران و نوادگانى نهاد و از چیزهاى پاکیزه به شما روزى بخشید آیا [باز هم] به باطل ایمان می‌‏آورند و به نعمت خدا کفر می‌‏ورزند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در آیه </w:t>
      </w:r>
      <w:r w:rsidRPr="006B2BB3">
        <w:rPr>
          <w:rFonts w:ascii="Iransans" w:hAnsi="Iransans" w:cs="B Nazanin"/>
          <w:color w:val="000000"/>
          <w:sz w:val="28"/>
          <w:szCs w:val="28"/>
          <w:rtl/>
          <w:lang w:bidi="fa-IR"/>
        </w:rPr>
        <w:t>۱۴</w:t>
      </w:r>
      <w:r w:rsidRPr="006B2BB3">
        <w:rPr>
          <w:rFonts w:ascii="Iransans" w:hAnsi="Iransans" w:cs="B Nazanin"/>
          <w:color w:val="000000"/>
          <w:sz w:val="28"/>
          <w:szCs w:val="28"/>
          <w:rtl/>
        </w:rPr>
        <w:t xml:space="preserve"> سوره آل‌عمران از فرزندان به‌عنوان متاع یاد شده و آمده است: «زُیِّنَ لِلنَّاسِ حُبُّ الشَّهَوَاتِ مِنَ النِّسَاء وَالْبَنِینَ وَالْقَنَاطِیرِ الْمُقَنطَرَةِ مِنَ الذَّهَبِ وَالْفِضَّةِ وَالْخَیْلِ الْمُسَوَّمَةِ وَالأَنْعَامِ وَالْحَرْثِ ذَلِکَ مَتَاعُ الْحَیَاةِ الدُّنْیَا وَاللّهُ عِندَهُ حُسْنُ الْمَآبِ؛ دوستى خواستنی‌ها[ى گوناگون] از زنان و پسران و اموال فراوان از زر و سیم و اسب‏‌هاى نشان‌دار و دام‌ها و کشتزار[ها] براى مردم آراسته شده [لیکن] این جمله مایه تمتع زندگى دنیاست و [حال آن‌که] فرجام نیکو نزد خداست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همچنین، در آیه </w:t>
      </w:r>
      <w:r w:rsidRPr="006B2BB3">
        <w:rPr>
          <w:rFonts w:ascii="Iransans" w:hAnsi="Iransans" w:cs="B Nazanin"/>
          <w:color w:val="000000"/>
          <w:sz w:val="28"/>
          <w:szCs w:val="28"/>
          <w:rtl/>
          <w:lang w:bidi="fa-IR"/>
        </w:rPr>
        <w:t>۴۶</w:t>
      </w:r>
      <w:r w:rsidRPr="006B2BB3">
        <w:rPr>
          <w:rFonts w:ascii="Iransans" w:hAnsi="Iransans" w:cs="B Nazanin"/>
          <w:color w:val="000000"/>
          <w:sz w:val="28"/>
          <w:szCs w:val="28"/>
          <w:rtl/>
        </w:rPr>
        <w:t xml:space="preserve"> سوره کهف از فرزندان به‌عنوان زینت زندگی یاد شده و آمده است: «الْمَالُ وَالْبَنُونَ زِینَةُ الْحَیَاةِ الدُّنْیَا وَالْبَاقِیَاتُ الصَّالِحَاتُ خَیْرٌ عِندَ رَبِّکَ ثَوَابًا وَخَیْرٌ أَمَلًا؛ مال و پسران زیور زندگى دنیایند و نیکی‌هاى ماندگار از نظر پاداش نزد پروردگارت بهتر و از نظر امید [نیز] بهتر 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همچنین، در قرآن‌کریم از فرزند به‌عنوان امتحان و آزمایش یاد شده و در ایه </w:t>
      </w:r>
      <w:r w:rsidRPr="006B2BB3">
        <w:rPr>
          <w:rFonts w:ascii="Iransans" w:hAnsi="Iransans" w:cs="B Nazanin"/>
          <w:color w:val="000000"/>
          <w:sz w:val="28"/>
          <w:szCs w:val="28"/>
          <w:rtl/>
          <w:lang w:bidi="fa-IR"/>
        </w:rPr>
        <w:t>۲۸</w:t>
      </w:r>
      <w:r w:rsidRPr="006B2BB3">
        <w:rPr>
          <w:rFonts w:ascii="Iransans" w:hAnsi="Iransans" w:cs="B Nazanin"/>
          <w:color w:val="000000"/>
          <w:sz w:val="28"/>
          <w:szCs w:val="28"/>
          <w:rtl/>
        </w:rPr>
        <w:t xml:space="preserve"> سوره انفال در این رابطه</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آمده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«وَاعْلَمُواْ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أَنَّمَا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أَمْوَالُکُمْ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وَأَوْلاَدُکُمْ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فِتْنَةٌ</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وَأَنَّ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اللّه</w:t>
      </w:r>
      <w:r w:rsidRPr="006B2BB3">
        <w:rPr>
          <w:rFonts w:ascii="Iransans" w:hAnsi="Iransans" w:cs="B Nazanin"/>
          <w:color w:val="000000"/>
          <w:sz w:val="28"/>
          <w:szCs w:val="28"/>
          <w:rtl/>
        </w:rPr>
        <w:t>َ عِندَهُ أَجْرٌ عَظِیمٌ؛ و بدانید که اموال و فرزندان شما [وسیله] آزمایش [شما] هستند و خداست که نزد او پاداشى بزرگ 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در آیه </w:t>
      </w:r>
      <w:r w:rsidRPr="006B2BB3">
        <w:rPr>
          <w:rFonts w:ascii="Iransans" w:hAnsi="Iransans" w:cs="B Nazanin"/>
          <w:color w:val="000000"/>
          <w:sz w:val="28"/>
          <w:szCs w:val="28"/>
          <w:rtl/>
          <w:lang w:bidi="fa-IR"/>
        </w:rPr>
        <w:t>۷۱</w:t>
      </w:r>
      <w:r w:rsidRPr="006B2BB3">
        <w:rPr>
          <w:rFonts w:ascii="Iransans" w:hAnsi="Iransans" w:cs="B Nazanin"/>
          <w:color w:val="000000"/>
          <w:sz w:val="28"/>
          <w:szCs w:val="28"/>
          <w:rtl/>
        </w:rPr>
        <w:t xml:space="preserve"> سوره هود نیز از فرزند به‌عنوان بشارتی برای پدر و مادر یاد شده و آمده است: «وَامْرَأَتُهُ قَآئِمَةٌ فَضَحِکَتْ فَبَشَّرْنَاهَا بِإِسْحَاقَ وَمِن وَرَاء إِسْحَاقَ یَعْقُوبَ؛ و زن او ایستاده بود خندید پس وى را به اسحاق و از پى اسحاق به یعقوب مژده دادیم» و نیز در آیات </w:t>
      </w:r>
      <w:r w:rsidRPr="006B2BB3">
        <w:rPr>
          <w:rFonts w:ascii="Iransans" w:hAnsi="Iransans" w:cs="B Nazanin"/>
          <w:color w:val="000000"/>
          <w:sz w:val="28"/>
          <w:szCs w:val="28"/>
          <w:rtl/>
          <w:lang w:bidi="fa-IR"/>
        </w:rPr>
        <w:t>۵۱</w:t>
      </w:r>
      <w:r w:rsidRPr="006B2BB3">
        <w:rPr>
          <w:rFonts w:ascii="Iransans" w:hAnsi="Iransans" w:cs="B Nazanin"/>
          <w:color w:val="000000"/>
          <w:sz w:val="28"/>
          <w:szCs w:val="28"/>
          <w:rtl/>
        </w:rPr>
        <w:t xml:space="preserve"> تا </w:t>
      </w:r>
      <w:r w:rsidRPr="006B2BB3">
        <w:rPr>
          <w:rFonts w:ascii="Iransans" w:hAnsi="Iransans" w:cs="B Nazanin"/>
          <w:color w:val="000000"/>
          <w:sz w:val="28"/>
          <w:szCs w:val="28"/>
          <w:rtl/>
          <w:lang w:bidi="fa-IR"/>
        </w:rPr>
        <w:t>۵۳</w:t>
      </w:r>
      <w:r w:rsidRPr="006B2BB3">
        <w:rPr>
          <w:rFonts w:ascii="Iransans" w:hAnsi="Iransans" w:cs="B Nazanin"/>
          <w:color w:val="000000"/>
          <w:sz w:val="28"/>
          <w:szCs w:val="28"/>
          <w:rtl/>
        </w:rPr>
        <w:t xml:space="preserve"> سوره حجر در این رابطه آمده است: «وَنَبِّئْهُمْ عَن ضَیْفِ إِبْراَهِیمَ</w:t>
      </w:r>
      <w:r w:rsidRPr="006B2BB3">
        <w:rPr>
          <w:rFonts w:ascii="Arial" w:hAnsi="Arial" w:cs="Arial" w:hint="cs"/>
          <w:color w:val="000000"/>
          <w:sz w:val="28"/>
          <w:szCs w:val="28"/>
          <w:rtl/>
        </w:rPr>
        <w:t>﴿</w:t>
      </w:r>
      <w:r w:rsidRPr="006B2BB3">
        <w:rPr>
          <w:rFonts w:ascii="Iransans" w:hAnsi="Iransans" w:cs="B Nazanin"/>
          <w:color w:val="000000"/>
          <w:sz w:val="28"/>
          <w:szCs w:val="28"/>
          <w:rtl/>
          <w:lang w:bidi="fa-IR"/>
        </w:rPr>
        <w:t>۵۱</w:t>
      </w:r>
      <w:r w:rsidRPr="006B2BB3">
        <w:rPr>
          <w:rFonts w:ascii="Arial" w:hAnsi="Arial" w:cs="Arial" w:hint="cs"/>
          <w:color w:val="000000"/>
          <w:sz w:val="28"/>
          <w:szCs w:val="28"/>
          <w:rtl/>
        </w:rPr>
        <w:t>﴾</w:t>
      </w:r>
      <w:r w:rsidRPr="006B2BB3">
        <w:rPr>
          <w:rFonts w:ascii="Iransans" w:hAnsi="Iransans" w:cs="B Nazanin" w:hint="cs"/>
          <w:color w:val="000000"/>
          <w:sz w:val="28"/>
          <w:szCs w:val="28"/>
          <w:rtl/>
        </w:rPr>
        <w:t>إِذْ</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دَخَلُواْ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عَلَیْهِ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فَقَالُوا</w:t>
      </w:r>
      <w:r w:rsidRPr="006B2BB3">
        <w:rPr>
          <w:rFonts w:ascii="Iransans" w:hAnsi="Iransans" w:cs="B Nazanin"/>
          <w:color w:val="000000"/>
          <w:sz w:val="28"/>
          <w:szCs w:val="28"/>
          <w:rtl/>
        </w:rPr>
        <w:t>ْ سَلامًا قَالَ إِنَّا مِنکُم وَجِلُونَ</w:t>
      </w:r>
      <w:r w:rsidRPr="006B2BB3">
        <w:rPr>
          <w:rFonts w:ascii="Arial" w:hAnsi="Arial" w:cs="Arial" w:hint="cs"/>
          <w:color w:val="000000"/>
          <w:sz w:val="28"/>
          <w:szCs w:val="28"/>
          <w:rtl/>
        </w:rPr>
        <w:t>﴿</w:t>
      </w:r>
      <w:r w:rsidRPr="006B2BB3">
        <w:rPr>
          <w:rFonts w:ascii="Iransans" w:hAnsi="Iransans" w:cs="B Nazanin"/>
          <w:color w:val="000000"/>
          <w:sz w:val="28"/>
          <w:szCs w:val="28"/>
          <w:rtl/>
          <w:lang w:bidi="fa-IR"/>
        </w:rPr>
        <w:t>۵۲</w:t>
      </w:r>
      <w:r w:rsidRPr="006B2BB3">
        <w:rPr>
          <w:rFonts w:ascii="Arial" w:hAnsi="Arial" w:cs="Arial" w:hint="cs"/>
          <w:color w:val="000000"/>
          <w:sz w:val="28"/>
          <w:szCs w:val="28"/>
          <w:rtl/>
        </w:rPr>
        <w:t>﴾</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قَالُواْ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لاَ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تَوْجَلْ</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إِنَّا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نُبَشِّرُکَ</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بِغُلامٍ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عَلِیمٍ؛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مهمانان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ابراهیم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آنان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خبر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هنگامی‌که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وارد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شدند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سلام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گفتند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ابراهیم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گفت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شما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بیمناکیم،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گفتند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مترس</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تو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را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پسرى</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دانا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مژده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w:t>
      </w:r>
      <w:r w:rsidRPr="006B2BB3">
        <w:rPr>
          <w:rFonts w:ascii="Iransans" w:hAnsi="Iransans" w:cs="B Nazanin"/>
          <w:color w:val="000000"/>
          <w:sz w:val="28"/>
          <w:szCs w:val="28"/>
          <w:rtl/>
        </w:rPr>
        <w:t>‌‏دهیم</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خداوند متعال در آیه </w:t>
      </w:r>
      <w:r w:rsidRPr="006B2BB3">
        <w:rPr>
          <w:rFonts w:ascii="Iransans" w:hAnsi="Iransans" w:cs="B Nazanin"/>
          <w:color w:val="000000"/>
          <w:sz w:val="28"/>
          <w:szCs w:val="28"/>
          <w:rtl/>
          <w:lang w:bidi="fa-IR"/>
        </w:rPr>
        <w:t>۷۴</w:t>
      </w:r>
      <w:r w:rsidRPr="006B2BB3">
        <w:rPr>
          <w:rFonts w:ascii="Iransans" w:hAnsi="Iransans" w:cs="B Nazanin"/>
          <w:color w:val="000000"/>
          <w:sz w:val="28"/>
          <w:szCs w:val="28"/>
          <w:rtl/>
        </w:rPr>
        <w:t xml:space="preserve"> سوره فرقان نیز فرموده است: «وَالَّذِینَ یَقُولُونَ رَبَّنَا هَبْ لَنَا مِنْ أَزْوَاجِنَا وَذُرِّیَّاتِنَا قُرَّةَ أَعْیُنٍ وَاجْعَلْنَا لِلْمُتَّقِینَ إِمَامًا؛ و کسانی‌‏اند که می‌‏گویند پروردگارا به ما از همسران و فرزندانمان آن ده که مایه روشنى چشمان [ما] باشد و ما را پیشواى پرهیزگاران گردان</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Style w:val="Strong"/>
          <w:rFonts w:ascii="Iransans" w:hAnsi="Iransans" w:cs="B Nazanin"/>
          <w:color w:val="000080"/>
          <w:sz w:val="28"/>
          <w:szCs w:val="28"/>
          <w:rtl/>
        </w:rPr>
        <w:t>تحلیل قرآن از فرزند سالم و صالح</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lastRenderedPageBreak/>
        <w:t>نکته مهم و اساسی که در قرآن کریم وجود دارد، توجه به زاد و ولد انسان‌های شایسته و مؤمن است؛ به عبارت دیگر آن‌چه که اهمیت دارد، افزایش تعداد جمعیت نیکوکاران و صالحان 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در سوره اعراف، به خلقت اولین انسان و اولین بارداری اشاره شده است. براساس آیات </w:t>
      </w:r>
      <w:r w:rsidRPr="006B2BB3">
        <w:rPr>
          <w:rFonts w:ascii="Iransans" w:hAnsi="Iransans" w:cs="B Nazanin"/>
          <w:color w:val="000000"/>
          <w:sz w:val="28"/>
          <w:szCs w:val="28"/>
          <w:rtl/>
          <w:lang w:bidi="fa-IR"/>
        </w:rPr>
        <w:t>۱۵</w:t>
      </w:r>
      <w:r w:rsidRPr="006B2BB3">
        <w:rPr>
          <w:rFonts w:ascii="Iransans" w:hAnsi="Iransans" w:cs="B Nazanin"/>
          <w:color w:val="000000"/>
          <w:sz w:val="28"/>
          <w:szCs w:val="28"/>
          <w:rtl/>
        </w:rPr>
        <w:t xml:space="preserve"> این سوره، حضرت آدم و حوا(ع) از خداوند متعال</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خواهان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صالح</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نیکوکار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هستند؛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«هُوَ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الَّذی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خَلَقَکُمْ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نَفْسٍ</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واحِدَةٍ</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جَعَلَ</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مِنْها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زَوْجَها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لِیَسْکُنَ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إِلَیْها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فَلَمَّا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تَغَشَّاها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حَمَلَتْ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حَمْلاً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خَفیفاً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فَمَرَّتْ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فَلَمَّا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أَثْقَلَتْ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دَعَوَا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ال</w:t>
      </w:r>
      <w:r w:rsidRPr="006B2BB3">
        <w:rPr>
          <w:rFonts w:ascii="Iransans" w:hAnsi="Iransans" w:cs="B Nazanin"/>
          <w:color w:val="000000"/>
          <w:sz w:val="28"/>
          <w:szCs w:val="28"/>
          <w:rtl/>
        </w:rPr>
        <w:t>لَّهَ رَبَّهُما لَئِنْ آتَیْتَنا صالِحاً لَنَکُونَنَّ مِنَ الشَّاکِرینَ؛ (او خدایی است که(همه) شما را از یک فرد آفرید و همسرش را نیز از جنس او قرار داد، تا در کنار او بیاساید. سپس، هنگامی که با او آمیزش کرد، حملی سبک برداشت، که با وجود آن، به کارهای خود ادامه می‌داد و چون سنگین شد، هر دو از خداوند و پروردگار خود خواستند، اگر فرزند صالحی به ما دهی، از شاکران خواهیم بود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Style w:val="Strong"/>
          <w:rFonts w:ascii="Iransans" w:hAnsi="Iransans" w:cs="B Nazanin"/>
          <w:color w:val="000080"/>
          <w:sz w:val="28"/>
          <w:szCs w:val="28"/>
          <w:rtl/>
        </w:rPr>
        <w:t>باروری؛ هدیه‌ای از سوی خدا به بندگان شایسته</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با این اوصاف، در آیات قرآن کریم، باروری هدیه‌ای از سوی خدا به بندگان و پیروان شایسته معرفی شده است. قرآن کریم همچنین، در مورد حضرت زکریا در آیه </w:t>
      </w:r>
      <w:r w:rsidRPr="006B2BB3">
        <w:rPr>
          <w:rFonts w:ascii="Iransans" w:hAnsi="Iransans" w:cs="B Nazanin"/>
          <w:color w:val="000000"/>
          <w:sz w:val="28"/>
          <w:szCs w:val="28"/>
          <w:rtl/>
          <w:lang w:bidi="fa-IR"/>
        </w:rPr>
        <w:t>۸۹</w:t>
      </w:r>
      <w:r w:rsidRPr="006B2BB3">
        <w:rPr>
          <w:rFonts w:ascii="Iransans" w:hAnsi="Iransans" w:cs="B Nazanin"/>
          <w:color w:val="000000"/>
          <w:sz w:val="28"/>
          <w:szCs w:val="28"/>
          <w:rtl/>
        </w:rPr>
        <w:t xml:space="preserve"> سوره انبیاء فرموده است: «وَ زَکَرِیَّا إِذْ نادى‏ رَبَّهُ رَبِّ لا تَذَرْنِی فَرْداً وَ أَنْتَ خَیْرُ الْوارِثِینَ؛ و زکریا را یاد کن آن هنگام که پروردگار خویش را ندا داد، پروردگارا! مرا تنها مگذار که تو از همه بازماندگان بهتری» و در آیه </w:t>
      </w:r>
      <w:r w:rsidRPr="006B2BB3">
        <w:rPr>
          <w:rFonts w:ascii="Iransans" w:hAnsi="Iransans" w:cs="B Nazanin"/>
          <w:color w:val="000000"/>
          <w:sz w:val="28"/>
          <w:szCs w:val="28"/>
          <w:rtl/>
          <w:lang w:bidi="fa-IR"/>
        </w:rPr>
        <w:t>۳۸</w:t>
      </w:r>
      <w:r w:rsidRPr="006B2BB3">
        <w:rPr>
          <w:rFonts w:ascii="Iransans" w:hAnsi="Iransans" w:cs="B Nazanin"/>
          <w:color w:val="000000"/>
          <w:sz w:val="28"/>
          <w:szCs w:val="28"/>
          <w:rtl/>
        </w:rPr>
        <w:t xml:space="preserve"> آل‌عمران می‌فرماید «هُنالِکَ دَعا زَکَرِیَّا رَبَّهُ قالَ رَبِّ هَبْ لی‏ مِنْ لَدُنْکَ ذُرِّیَّةً طَیِّبَةً إِنَّکَ سَمیعُ الدُّعاءِ؛ در آن‌جا بود که زکریا، (با مشاهده آن همه شایستگى در مریم،) پروردگار خویش را خواند و عرض کرد «خداوندا! از طرف خود، فرزند پاکیزه‏اى (نیز) به من عطا فرما، که تو دعا را می‌شنوى! قرآن کریم از استجابت دعای حضرت زکریا برای طلب فرزند در آیه </w:t>
      </w:r>
      <w:r w:rsidRPr="006B2BB3">
        <w:rPr>
          <w:rFonts w:ascii="Iransans" w:hAnsi="Iransans" w:cs="B Nazanin"/>
          <w:color w:val="000000"/>
          <w:sz w:val="28"/>
          <w:szCs w:val="28"/>
          <w:rtl/>
          <w:lang w:bidi="fa-IR"/>
        </w:rPr>
        <w:t>۹۰</w:t>
      </w:r>
      <w:r w:rsidRPr="006B2BB3">
        <w:rPr>
          <w:rFonts w:ascii="Iransans" w:hAnsi="Iransans" w:cs="B Nazanin"/>
          <w:color w:val="000000"/>
          <w:sz w:val="28"/>
          <w:szCs w:val="28"/>
          <w:rtl/>
        </w:rPr>
        <w:t xml:space="preserve"> انبیاء این‌گونه یاد می‌کند «فَاسْتَجَبْنا لَهُ وَ وَهَبْنا لَهُ یَحْیى» از این آیات فوق می‌توان برداشت کرد که اولاً فرزند معین پدر در امر دین و دنیا است وهم‌چنین درخواست فرزند و نسل پاک، سنّت و روش انبیاست و ارزش ذریّه و فرزندان، به پاکى آن‌هاست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یکی دیگر از انبیای الهی که طلب فرزند صالح از خداوند متعال کرده (فرزندى که بتواند خط رسالت او را تداوم بخشد و برنامه‏‌هاى نیمه‌تمامش را به پایان برساند) و قرآن کریم آن‌را بیان می‌دارد، حضرت</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ابراهیم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تقاضای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خود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را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طلب</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ایه</w:t>
      </w:r>
      <w:r w:rsidRPr="006B2BB3">
        <w:rPr>
          <w:rFonts w:ascii="Iransans" w:hAnsi="Iransans" w:cs="B Nazanin"/>
          <w:color w:val="000000"/>
          <w:sz w:val="28"/>
          <w:szCs w:val="28"/>
          <w:rtl/>
        </w:rPr>
        <w:t xml:space="preserve"> </w:t>
      </w:r>
      <w:r w:rsidRPr="006B2BB3">
        <w:rPr>
          <w:rFonts w:ascii="Iransans" w:hAnsi="Iransans" w:cs="B Nazanin"/>
          <w:color w:val="000000"/>
          <w:sz w:val="28"/>
          <w:szCs w:val="28"/>
          <w:rtl/>
          <w:lang w:bidi="fa-IR"/>
        </w:rPr>
        <w:t>۱۰۰</w:t>
      </w:r>
      <w:r w:rsidRPr="006B2BB3">
        <w:rPr>
          <w:rFonts w:ascii="Iransans" w:hAnsi="Iransans" w:cs="B Nazanin"/>
          <w:color w:val="000000"/>
          <w:sz w:val="28"/>
          <w:szCs w:val="28"/>
          <w:rtl/>
        </w:rPr>
        <w:t xml:space="preserve"> سوره صافات چنین بیان می‌فرماید: «رَبِّ هَبْ لی‏ مِنَ الصَّالِحینَ؛ پروردگارا! به من از صالحان [فرزندان صالح‏] ببخش</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قابل توجه این‌که یک‌جا ابراهیم خودش تقاضا می‌کند که در زمره صالحان باشد، چنان‌که قرآن از قول او نقل می‌کند: «رَبِّ هَبْ لِی حُکْماً وَ أَلْحِقْنِی بِالصَّالِحِینَ؛ پروردگارا! به من علم و دانش مرحمت فرما، و مرا به صالحان ملحق کن» (شعراء/</w:t>
      </w:r>
      <w:r w:rsidRPr="006B2BB3">
        <w:rPr>
          <w:rFonts w:ascii="Iransans" w:hAnsi="Iransans" w:cs="B Nazanin"/>
          <w:color w:val="000000"/>
          <w:sz w:val="28"/>
          <w:szCs w:val="28"/>
          <w:rtl/>
          <w:lang w:bidi="fa-IR"/>
        </w:rPr>
        <w:t>۸۳)</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lastRenderedPageBreak/>
        <w:t xml:space="preserve">و در این‌جا تقاضا می‌کند که فرزندان صالح به من مرحمت فرما، چراکه صالح وصفى است جامع که تمام شایستگی‌هاى یک انسان کامل در آن جمع است.خداوند نیز این دعا را مستجاب کرد، و فرزندان صالحى همچون «اسماعیل» و «اسحاق» به او مرحمت فرمود، چنان‌که در آیات بعد همین سوره می‌‏خوانیم «وَ بَشَّرْناهُ بِإِسْحاقَ نَبِیًّا مِنَ الصَّالِحِینَ؛ ما او را بشارت دادیم به تولد اسحاق پیامبرى از صالحان» و در مورد اسماعیل می‌گوید «وَ إِسْماعِیلَ وَ إِدْرِیسَ وَ ذَا الْکِفْلِ کُلٌّ مِنَ الصَّابِرِینَ وَ أَدْخَلْناهُمْ فِی رَحْمَتِنا إِنَّهُمْ مِنَ الصَّالِحِینَ؛ و اسماعیل و ادریس و ذا الکفل را به یاد آور که همه از صابران بودند و ما آن‌ها را در رحمت خود وارد کردیم چرا که از صالحان بودند». (انبیاء- </w:t>
      </w:r>
      <w:r w:rsidRPr="006B2BB3">
        <w:rPr>
          <w:rFonts w:ascii="Iransans" w:hAnsi="Iransans" w:cs="B Nazanin"/>
          <w:color w:val="000000"/>
          <w:sz w:val="28"/>
          <w:szCs w:val="28"/>
          <w:rtl/>
          <w:lang w:bidi="fa-IR"/>
        </w:rPr>
        <w:t>۸۶</w:t>
      </w:r>
      <w:r w:rsidRPr="006B2BB3">
        <w:rPr>
          <w:rFonts w:ascii="Iransans" w:hAnsi="Iransans" w:cs="B Nazanin"/>
          <w:color w:val="000000"/>
          <w:sz w:val="28"/>
          <w:szCs w:val="28"/>
          <w:rtl/>
        </w:rPr>
        <w:t xml:space="preserve"> و </w:t>
      </w:r>
      <w:r w:rsidRPr="006B2BB3">
        <w:rPr>
          <w:rFonts w:ascii="Iransans" w:hAnsi="Iransans" w:cs="B Nazanin"/>
          <w:color w:val="000000"/>
          <w:sz w:val="28"/>
          <w:szCs w:val="28"/>
          <w:rtl/>
          <w:lang w:bidi="fa-IR"/>
        </w:rPr>
        <w:t xml:space="preserve">۸۵) </w:t>
      </w:r>
      <w:r w:rsidRPr="006B2BB3">
        <w:rPr>
          <w:rFonts w:ascii="Iransans" w:hAnsi="Iransans" w:cs="B Nazanin"/>
          <w:color w:val="000000"/>
          <w:sz w:val="28"/>
          <w:szCs w:val="28"/>
          <w:rtl/>
        </w:rPr>
        <w:t>درخواستی که در آیات</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فوق</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جانب</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حضرت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ابراهیم</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مطرح</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می‌شود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خود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نشان‌دهنده‌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عظمت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فضیلت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وجود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صالح</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در</w:t>
      </w:r>
      <w:r w:rsidRPr="006B2BB3">
        <w:rPr>
          <w:rFonts w:ascii="Iransans" w:hAnsi="Iransans" w:cs="B Nazanin"/>
          <w:color w:val="000000"/>
          <w:sz w:val="28"/>
          <w:szCs w:val="28"/>
          <w:rtl/>
        </w:rPr>
        <w:t xml:space="preserve"> زندگی انسان است</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چگونه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پیامبری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اولوالعزم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آن‌را</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خداوند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کرات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درخواست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می‌کند</w:t>
      </w:r>
      <w:r w:rsidRPr="006B2BB3">
        <w:rPr>
          <w:rFonts w:ascii="Iransans" w:hAnsi="Iransans" w:cs="B Nazanin"/>
          <w:color w:val="000000"/>
          <w:sz w:val="28"/>
          <w:szCs w:val="28"/>
          <w:rtl/>
        </w:rPr>
        <w:t>.</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طرفی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استفاده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آیات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لفظ</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بشارت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برای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فرزنددار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شدن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این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پیامبران،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نشان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اهمیت</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این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موضوع</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Style w:val="Strong"/>
          <w:rFonts w:ascii="Iransans" w:hAnsi="Iransans" w:cs="B Nazanin"/>
          <w:color w:val="000080"/>
          <w:sz w:val="28"/>
          <w:szCs w:val="28"/>
          <w:rtl/>
        </w:rPr>
        <w:t>فواید زندگی با فرزند صالح</w:t>
      </w:r>
      <w:r w:rsidRPr="006B2BB3">
        <w:rPr>
          <w:rStyle w:val="Strong"/>
          <w:rFonts w:ascii="Iransans" w:hAnsi="Iransans" w:cs="B Nazanin"/>
          <w:color w:val="000080"/>
          <w:sz w:val="28"/>
          <w:szCs w:val="28"/>
        </w:rPr>
        <w:t> </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معصومه زندی‌زاده، مدیر مؤسسه قرآنی بیت‌الاسراء دورود در گفت‌وگو با خبرگزاری بین‌المللی قرآن(ایکنا) از لرستان، در بیان فواید و آثار مثبت فرزندآوری به خبرنگار ایکنا، گفت: از جمله آثار مثبت و فواید زندگی با فرزند صالح</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می‌توان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کمک</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دستیاری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والدین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اشاره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کر</w:t>
      </w:r>
      <w:r w:rsidRPr="006B2BB3">
        <w:rPr>
          <w:rFonts w:ascii="Iransans" w:hAnsi="Iransans" w:cs="B Nazanin"/>
          <w:color w:val="000000"/>
          <w:sz w:val="28"/>
          <w:szCs w:val="28"/>
          <w:rtl/>
        </w:rPr>
        <w:t xml:space="preserve">د چنان‌که در قرآن‌کریم در آیه </w:t>
      </w:r>
      <w:r w:rsidRPr="006B2BB3">
        <w:rPr>
          <w:rFonts w:ascii="Iransans" w:hAnsi="Iransans" w:cs="B Nazanin"/>
          <w:color w:val="000000"/>
          <w:sz w:val="28"/>
          <w:szCs w:val="28"/>
          <w:rtl/>
          <w:lang w:bidi="fa-IR"/>
        </w:rPr>
        <w:t>۶</w:t>
      </w:r>
      <w:r w:rsidRPr="006B2BB3">
        <w:rPr>
          <w:rFonts w:ascii="Iransans" w:hAnsi="Iransans" w:cs="B Nazanin"/>
          <w:color w:val="000000"/>
          <w:sz w:val="28"/>
          <w:szCs w:val="28"/>
          <w:rtl/>
        </w:rPr>
        <w:t xml:space="preserve"> اسراء با این مضمون که «وَ أَمْدَدْناکُمْ بِأَمْوالٍ وَ بَنینَ؛ و به مال و فرزندان نیرومند مدد می‌بخشیم» و یا در آیه </w:t>
      </w:r>
      <w:r w:rsidRPr="006B2BB3">
        <w:rPr>
          <w:rFonts w:ascii="Iransans" w:hAnsi="Iransans" w:cs="B Nazanin"/>
          <w:color w:val="000000"/>
          <w:sz w:val="28"/>
          <w:szCs w:val="28"/>
          <w:rtl/>
          <w:lang w:bidi="fa-IR"/>
        </w:rPr>
        <w:t>۱۳۳</w:t>
      </w:r>
      <w:r w:rsidRPr="006B2BB3">
        <w:rPr>
          <w:rFonts w:ascii="Iransans" w:hAnsi="Iransans" w:cs="B Nazanin"/>
          <w:color w:val="000000"/>
          <w:sz w:val="28"/>
          <w:szCs w:val="28"/>
          <w:rtl/>
        </w:rPr>
        <w:t xml:space="preserve"> شعرا با این مضمون «أَمَدَّکُمْ بِأَنْعامٍ وَ بَنینَ؛ با چهارپایان</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یاری‌تان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کرده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یا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در</w:t>
      </w:r>
      <w:r w:rsidRPr="006B2BB3">
        <w:rPr>
          <w:rFonts w:ascii="Iransans" w:hAnsi="Iransans" w:cs="B Nazanin"/>
          <w:color w:val="000000"/>
          <w:sz w:val="28"/>
          <w:szCs w:val="28"/>
          <w:rtl/>
        </w:rPr>
        <w:t xml:space="preserve"> آیه </w:t>
      </w:r>
      <w:r w:rsidRPr="006B2BB3">
        <w:rPr>
          <w:rFonts w:ascii="Iransans" w:hAnsi="Iransans" w:cs="B Nazanin"/>
          <w:color w:val="000000"/>
          <w:sz w:val="28"/>
          <w:szCs w:val="28"/>
          <w:rtl/>
          <w:lang w:bidi="fa-IR"/>
        </w:rPr>
        <w:t>۱۲</w:t>
      </w:r>
      <w:r w:rsidRPr="006B2BB3">
        <w:rPr>
          <w:rFonts w:ascii="Iransans" w:hAnsi="Iransans" w:cs="B Nazanin"/>
          <w:color w:val="000000"/>
          <w:sz w:val="28"/>
          <w:szCs w:val="28"/>
          <w:rtl/>
        </w:rPr>
        <w:t xml:space="preserve"> سوره نوح با این مضمون «وَ یُمْدِدْکُمْ بِأَمْوالٍ وَ بَنینَ وَ یَجْعَلْ لَکُمْ جَنَّاتٍ وَ یَجْعَلْ لَکُمْ أَنْهاراً؛ و به‌وسیله اموال و فرزندان یاری‌تان می‌کند» به این موضوع اشاره شده است. در این آیات خداوند متعال خطاب به گروه‌های مختلف انسانی، داشتن فرزند را به‌عنوان یک نعمت الهی و کمک و دستیار والدین معرفی کرده 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وی اضافه کرد: داشتن فرزند برای والدین همانند داشتن نیروی انسانی است که می‌تواند در کارها و مسئولی‌ها پدر و مادر را کمک و یاری رساند که در آیه </w:t>
      </w:r>
      <w:r w:rsidRPr="006B2BB3">
        <w:rPr>
          <w:rFonts w:ascii="Iransans" w:hAnsi="Iransans" w:cs="B Nazanin"/>
          <w:color w:val="000000"/>
          <w:sz w:val="28"/>
          <w:szCs w:val="28"/>
          <w:rtl/>
          <w:lang w:bidi="fa-IR"/>
        </w:rPr>
        <w:t>۷۲</w:t>
      </w:r>
      <w:r w:rsidRPr="006B2BB3">
        <w:rPr>
          <w:rFonts w:ascii="Iransans" w:hAnsi="Iransans" w:cs="B Nazanin"/>
          <w:color w:val="000000"/>
          <w:sz w:val="28"/>
          <w:szCs w:val="28"/>
          <w:rtl/>
        </w:rPr>
        <w:t xml:space="preserve"> سوره نحل در این رابطه آمده است «وَ اللَّهُ جَعَلَ لَکُمْ مِنْ أَنْفُسِکُمْ أَزْواجاً وَ جَعَلَ لَکُمْ مِنْ أَزْواجِکُمْ بَنینَ وَ حَفَدَةً؛ خداوند برای شما از همسرانتان فرزندان و یاورانی قرار داد که به خدمت آنان در حوائجتان استعانت بکنید و با دست آنان مکاره و ناملایمات را از خود دور کنید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Style w:val="Strong"/>
          <w:rFonts w:ascii="Iransans" w:hAnsi="Iransans" w:cs="B Nazanin"/>
          <w:color w:val="000080"/>
          <w:sz w:val="28"/>
          <w:szCs w:val="28"/>
          <w:rtl/>
        </w:rPr>
        <w:t>فرزند؛ ادامه دهنده راه والدین</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زندی‌زاده افزود: از فواید فرزندآوری و تکثیر اولاد درصورتی که صالح باشند و متناسب با دستورات اسلامی تربیت شوند، این است که فرزندان ادامه دهنده راه والدین، به‌ویژه پدر خواهند بود. دعای حضرت زکریا این مضمون را تأیید می‌کند که در آیه</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color w:val="000000"/>
          <w:sz w:val="28"/>
          <w:szCs w:val="28"/>
          <w:rtl/>
          <w:lang w:bidi="fa-IR"/>
        </w:rPr>
        <w:t>۳۸</w:t>
      </w:r>
      <w:r w:rsidRPr="006B2BB3">
        <w:rPr>
          <w:rFonts w:ascii="Iransans" w:hAnsi="Iransans" w:cs="B Nazanin"/>
          <w:color w:val="000000"/>
          <w:sz w:val="28"/>
          <w:szCs w:val="28"/>
          <w:rtl/>
        </w:rPr>
        <w:t xml:space="preserve"> آل‌عمران در این رابطه آمده است: «پروردگارا! به من از فرزندان صالح ببخش همان‌طور </w:t>
      </w:r>
      <w:r w:rsidRPr="006B2BB3">
        <w:rPr>
          <w:rFonts w:ascii="Iransans" w:hAnsi="Iransans" w:cs="B Nazanin"/>
          <w:color w:val="000000"/>
          <w:sz w:val="28"/>
          <w:szCs w:val="28"/>
          <w:rtl/>
        </w:rPr>
        <w:lastRenderedPageBreak/>
        <w:t>که مشهود است در این آیات فرزند صالحی که ادامه دهنده راه پدر و مادر باشند، آرزوی پیامبران الهی</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شمرده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شده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مدیر مؤسسه قرآنی بیت‌الاسراء دورود در رابطه با مهمترین عوامل بازدارنده</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خانواده‌ها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برای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فرزندآوری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گفت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یکی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مهمترین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مسائلی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خانواده‌ها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مساله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فرزندآوری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تکثیر</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اولاد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بیان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می‌دارند،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مسئله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سخت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بودن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تربیت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فرزند</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قرآن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کریم</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برای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این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مسئله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راهکارهایی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ارائه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داده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است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دستورات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کاملاً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عملی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حتی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به‌صورت</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الگوی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کام</w:t>
      </w:r>
      <w:r w:rsidRPr="006B2BB3">
        <w:rPr>
          <w:rFonts w:ascii="Iransans" w:hAnsi="Iransans" w:cs="B Nazanin"/>
          <w:color w:val="000000"/>
          <w:sz w:val="28"/>
          <w:szCs w:val="28"/>
          <w:rtl/>
        </w:rPr>
        <w:t>لاً قابل لمس برای تربیت فرزندان بیان کرده است</w:t>
      </w:r>
      <w:r w:rsidRPr="006B2BB3">
        <w:rPr>
          <w:rFonts w:ascii="Iransans" w:hAnsi="Iransans" w:cs="B Nazanin"/>
          <w:color w:val="000000"/>
          <w:sz w:val="28"/>
          <w:szCs w:val="28"/>
        </w:rPr>
        <w:t>.         </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Style w:val="Strong"/>
          <w:rFonts w:ascii="Iransans" w:hAnsi="Iransans" w:cs="B Nazanin"/>
          <w:color w:val="000080"/>
          <w:sz w:val="28"/>
          <w:szCs w:val="28"/>
          <w:rtl/>
        </w:rPr>
        <w:t>سوره لقمان؛ نمونه‌ای از رابطه صحیح پدر با فرزند</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نحوه برخورد صحیح وی ادامه داد: در مبانی تعلیم و تربیت الهی برای رشد و شکوفایی شخصیت فرزندان مراقبت‌ها و وظایف خاصی لحاظ گردیده است که</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از</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جمله</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می‌توان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w:t>
      </w:r>
      <w:r w:rsidRPr="006B2BB3">
        <w:rPr>
          <w:rFonts w:ascii="Iransans" w:hAnsi="Iransans" w:cs="B Nazanin"/>
          <w:color w:val="000000"/>
          <w:sz w:val="28"/>
          <w:szCs w:val="28"/>
          <w:rtl/>
        </w:rPr>
        <w:t>ه آیات شریفه سوره لقمان اشاره کرد که نمونه‌ای از یک رابطه پدر و نحوه برخورد صحیح با فرزندان، به‌عنوان الگو ارائه شده است که چگونه یک پدر دلسوز در مقام تربیت فرزند خود و با لحنی بسیار مهربانانه به تربیت دینی او همت گماشته و چه نکات</w:t>
      </w:r>
      <w:r w:rsidRPr="006B2BB3">
        <w:rPr>
          <w:rFonts w:ascii="Cambria" w:hAnsi="Cambria" w:cs="Cambria" w:hint="cs"/>
          <w:color w:val="000000"/>
          <w:sz w:val="28"/>
          <w:szCs w:val="28"/>
          <w:rtl/>
        </w:rPr>
        <w:t> </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و</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مضامین</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پرمحتوایی</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را</w:t>
      </w:r>
      <w:r w:rsidRPr="006B2BB3">
        <w:rPr>
          <w:rFonts w:ascii="Iransans" w:hAnsi="Iransans" w:cs="B Nazanin"/>
          <w:color w:val="000000"/>
          <w:sz w:val="28"/>
          <w:szCs w:val="28"/>
          <w:rtl/>
        </w:rPr>
        <w:t xml:space="preserve"> </w:t>
      </w:r>
      <w:r w:rsidRPr="006B2BB3">
        <w:rPr>
          <w:rFonts w:ascii="Iransans" w:hAnsi="Iransans" w:cs="B Nazanin" w:hint="cs"/>
          <w:color w:val="000000"/>
          <w:sz w:val="28"/>
          <w:szCs w:val="28"/>
          <w:rtl/>
        </w:rPr>
        <w:t>بر</w:t>
      </w:r>
      <w:r w:rsidRPr="006B2BB3">
        <w:rPr>
          <w:rFonts w:ascii="Iransans" w:hAnsi="Iransans" w:cs="B Nazanin"/>
          <w:color w:val="000000"/>
          <w:sz w:val="28"/>
          <w:szCs w:val="28"/>
          <w:rtl/>
        </w:rPr>
        <w:t>ای فرزندش بیان می‌دارد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وی گفت: قرآن کریم، بر دو مسئله به‌صورت همزمان تأکید دارد اول کثرت اولاد و بعد از آن تربیت صحیح آن‌ها. در واقع قرآن صرفاً تولید نسل بدون تربیت دینی را تأیید نکرده و با آن مخالف است. در کنار تولید نسل، باید تربیت نسل هم باشد که قرآن و اسلام به‌طور کامل برای تربیت نسل برنامه ارائه می‌دهد</w:t>
      </w:r>
      <w:r w:rsidRPr="006B2BB3">
        <w:rPr>
          <w:rFonts w:ascii="Iransans" w:hAnsi="Iransans" w:cs="B Nazanin"/>
          <w:color w:val="000000"/>
          <w:sz w:val="28"/>
          <w:szCs w:val="28"/>
        </w:rPr>
        <w:t>.</w:t>
      </w:r>
    </w:p>
    <w:p w:rsidR="00310919" w:rsidRPr="006B2BB3" w:rsidRDefault="00310919" w:rsidP="006B2BB3">
      <w:pPr>
        <w:pStyle w:val="NormalWeb"/>
        <w:shd w:val="clear" w:color="auto" w:fill="FFFFFF"/>
        <w:bidi/>
        <w:jc w:val="both"/>
        <w:rPr>
          <w:rFonts w:ascii="Iransans" w:hAnsi="Iransans" w:cs="B Nazanin"/>
          <w:color w:val="000000"/>
          <w:sz w:val="28"/>
          <w:szCs w:val="28"/>
        </w:rPr>
      </w:pPr>
      <w:r w:rsidRPr="006B2BB3">
        <w:rPr>
          <w:rFonts w:ascii="Iransans" w:hAnsi="Iransans" w:cs="B Nazanin"/>
          <w:color w:val="000000"/>
          <w:sz w:val="28"/>
          <w:szCs w:val="28"/>
          <w:rtl/>
        </w:rPr>
        <w:t xml:space="preserve">زندی‌زاده مشکلات اقتصادی را از دیگر مواردی بیان کرد که برخی از خانواده‌ها به‌خاطر آن تمایلی به بچه‌دار شدن ندارند و گفت: اعتقاد به روزی‌رسانی خدای متعال، جزو مسلمات آموزه‌های قرآنی و دینی است؛ لذا کاهش جمعیت به هر روش و توجیحی، به‌خاطر ترس فقر و مشکلات اقتصادی بر خلاف روح ایمان و فلسفه اسلام است به‌طوری‌که قرآن در این باره در آیه </w:t>
      </w:r>
      <w:r w:rsidRPr="006B2BB3">
        <w:rPr>
          <w:rFonts w:ascii="Iransans" w:hAnsi="Iransans" w:cs="B Nazanin"/>
          <w:color w:val="000000"/>
          <w:sz w:val="28"/>
          <w:szCs w:val="28"/>
          <w:rtl/>
          <w:lang w:bidi="fa-IR"/>
        </w:rPr>
        <w:t>۱۵۱</w:t>
      </w:r>
      <w:r w:rsidRPr="006B2BB3">
        <w:rPr>
          <w:rFonts w:ascii="Iransans" w:hAnsi="Iransans" w:cs="B Nazanin"/>
          <w:color w:val="000000"/>
          <w:sz w:val="28"/>
          <w:szCs w:val="28"/>
          <w:rtl/>
        </w:rPr>
        <w:t xml:space="preserve"> انعام می‌فرماید «لا تَقْتُلُوا أَوْلادَکُمْ مِنْ إِمْلاقٍ نَحْنُ نَرْزُقُکُمْ وَ إِیَّاهُمْ؛ فرزندانتان را از بیم فقر نکشید، ما شما و آن‌ها را روزی می‌دهیم</w:t>
      </w:r>
      <w:r w:rsidRPr="006B2BB3">
        <w:rPr>
          <w:rFonts w:ascii="Iransans" w:hAnsi="Iransans" w:cs="B Nazanin"/>
          <w:color w:val="000000"/>
          <w:sz w:val="28"/>
          <w:szCs w:val="28"/>
        </w:rPr>
        <w:t>».</w:t>
      </w:r>
    </w:p>
    <w:p w:rsidR="00310919" w:rsidRPr="006B2BB3" w:rsidRDefault="00310919" w:rsidP="006B2BB3">
      <w:pPr>
        <w:bidi/>
        <w:jc w:val="both"/>
        <w:rPr>
          <w:rFonts w:cs="B Nazanin"/>
          <w:b/>
          <w:bCs/>
          <w:sz w:val="36"/>
          <w:szCs w:val="36"/>
        </w:rPr>
      </w:pPr>
    </w:p>
    <w:sectPr w:rsidR="00310919" w:rsidRPr="006B2B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ransans">
    <w:altName w:val="Times New Roman"/>
    <w:panose1 w:val="00000000000000000000"/>
    <w:charset w:val="00"/>
    <w:family w:val="roman"/>
    <w:notTrueType/>
    <w:pitch w:val="default"/>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IranSans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1E1"/>
    <w:rsid w:val="00310919"/>
    <w:rsid w:val="006B2BB3"/>
    <w:rsid w:val="008011E1"/>
    <w:rsid w:val="0097574F"/>
    <w:rsid w:val="0098708D"/>
    <w:rsid w:val="00B76D45"/>
    <w:rsid w:val="00C57C88"/>
    <w:rsid w:val="00F644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E04FA"/>
  <w15:chartTrackingRefBased/>
  <w15:docId w15:val="{D9AAFEE6-5DE1-416A-A54B-A40E71BDB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mmary">
    <w:name w:val="summary"/>
    <w:basedOn w:val="Normal"/>
    <w:rsid w:val="0098708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870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708D"/>
    <w:rPr>
      <w:b/>
      <w:bCs/>
    </w:rPr>
  </w:style>
  <w:style w:type="character" w:styleId="Hyperlink">
    <w:name w:val="Hyperlink"/>
    <w:basedOn w:val="DefaultParagraphFont"/>
    <w:uiPriority w:val="99"/>
    <w:semiHidden/>
    <w:unhideWhenUsed/>
    <w:rsid w:val="009870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8186">
      <w:bodyDiv w:val="1"/>
      <w:marLeft w:val="0"/>
      <w:marRight w:val="0"/>
      <w:marTop w:val="0"/>
      <w:marBottom w:val="0"/>
      <w:divBdr>
        <w:top w:val="none" w:sz="0" w:space="0" w:color="auto"/>
        <w:left w:val="none" w:sz="0" w:space="0" w:color="auto"/>
        <w:bottom w:val="none" w:sz="0" w:space="0" w:color="auto"/>
        <w:right w:val="none" w:sz="0" w:space="0" w:color="auto"/>
      </w:divBdr>
      <w:divsChild>
        <w:div w:id="296034276">
          <w:marLeft w:val="0"/>
          <w:marRight w:val="0"/>
          <w:marTop w:val="0"/>
          <w:marBottom w:val="0"/>
          <w:divBdr>
            <w:top w:val="none" w:sz="0" w:space="0" w:color="auto"/>
            <w:left w:val="none" w:sz="0" w:space="0" w:color="auto"/>
            <w:bottom w:val="none" w:sz="0" w:space="0" w:color="auto"/>
            <w:right w:val="none" w:sz="0" w:space="0" w:color="auto"/>
          </w:divBdr>
        </w:div>
      </w:divsChild>
    </w:div>
    <w:div w:id="123042292">
      <w:bodyDiv w:val="1"/>
      <w:marLeft w:val="0"/>
      <w:marRight w:val="0"/>
      <w:marTop w:val="0"/>
      <w:marBottom w:val="0"/>
      <w:divBdr>
        <w:top w:val="none" w:sz="0" w:space="0" w:color="auto"/>
        <w:left w:val="none" w:sz="0" w:space="0" w:color="auto"/>
        <w:bottom w:val="none" w:sz="0" w:space="0" w:color="auto"/>
        <w:right w:val="none" w:sz="0" w:space="0" w:color="auto"/>
      </w:divBdr>
    </w:div>
    <w:div w:id="544147908">
      <w:bodyDiv w:val="1"/>
      <w:marLeft w:val="0"/>
      <w:marRight w:val="0"/>
      <w:marTop w:val="0"/>
      <w:marBottom w:val="0"/>
      <w:divBdr>
        <w:top w:val="none" w:sz="0" w:space="0" w:color="auto"/>
        <w:left w:val="none" w:sz="0" w:space="0" w:color="auto"/>
        <w:bottom w:val="none" w:sz="0" w:space="0" w:color="auto"/>
        <w:right w:val="none" w:sz="0" w:space="0" w:color="auto"/>
      </w:divBdr>
    </w:div>
    <w:div w:id="607199344">
      <w:bodyDiv w:val="1"/>
      <w:marLeft w:val="0"/>
      <w:marRight w:val="0"/>
      <w:marTop w:val="0"/>
      <w:marBottom w:val="0"/>
      <w:divBdr>
        <w:top w:val="none" w:sz="0" w:space="0" w:color="auto"/>
        <w:left w:val="none" w:sz="0" w:space="0" w:color="auto"/>
        <w:bottom w:val="none" w:sz="0" w:space="0" w:color="auto"/>
        <w:right w:val="none" w:sz="0" w:space="0" w:color="auto"/>
      </w:divBdr>
    </w:div>
    <w:div w:id="1538737689">
      <w:bodyDiv w:val="1"/>
      <w:marLeft w:val="0"/>
      <w:marRight w:val="0"/>
      <w:marTop w:val="0"/>
      <w:marBottom w:val="0"/>
      <w:divBdr>
        <w:top w:val="none" w:sz="0" w:space="0" w:color="auto"/>
        <w:left w:val="none" w:sz="0" w:space="0" w:color="auto"/>
        <w:bottom w:val="none" w:sz="0" w:space="0" w:color="auto"/>
        <w:right w:val="none" w:sz="0" w:space="0" w:color="auto"/>
      </w:divBdr>
      <w:divsChild>
        <w:div w:id="477771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hawzahnew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4255</Words>
  <Characters>24258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dc:creator>
  <cp:keywords/>
  <dc:description/>
  <cp:lastModifiedBy>LENOVO</cp:lastModifiedBy>
  <cp:revision>6</cp:revision>
  <dcterms:created xsi:type="dcterms:W3CDTF">2021-07-15T12:16:00Z</dcterms:created>
  <dcterms:modified xsi:type="dcterms:W3CDTF">2021-08-02T04:49:00Z</dcterms:modified>
</cp:coreProperties>
</file>