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0A" w:rsidRPr="00467779" w:rsidRDefault="00263B0A" w:rsidP="00467779">
      <w:pPr>
        <w:spacing w:after="240" w:line="240" w:lineRule="auto"/>
        <w:rPr>
          <w:rFonts w:ascii="Times New Roman" w:eastAsia="Times New Roman" w:hAnsi="Times New Roman" w:cs="Mitra" w:hint="cs"/>
          <w:sz w:val="28"/>
          <w:szCs w:val="28"/>
          <w:rtl/>
        </w:rPr>
      </w:pPr>
      <w:r w:rsidRPr="00467779">
        <w:rPr>
          <w:rFonts w:ascii="Times New Roman" w:eastAsia="Times New Roman" w:hAnsi="Times New Roman" w:cs="Mitra"/>
          <w:sz w:val="28"/>
          <w:szCs w:val="28"/>
        </w:rPr>
        <w:t xml:space="preserve"> </w:t>
      </w:r>
      <w:hyperlink r:id="rId4" w:history="1">
        <w:r w:rsidRPr="00467779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حوزه</w:t>
        </w:r>
      </w:hyperlink>
      <w:r w:rsidR="00467779">
        <w:rPr>
          <w:rFonts w:cs="Mitra" w:hint="cs"/>
          <w:sz w:val="28"/>
          <w:szCs w:val="28"/>
          <w:rtl/>
        </w:rPr>
        <w:t>،</w:t>
      </w:r>
      <w:r w:rsidRPr="00467779">
        <w:rPr>
          <w:rFonts w:ascii="Times New Roman" w:eastAsia="Times New Roman" w:hAnsi="Times New Roman" w:cs="Mitra"/>
          <w:sz w:val="28"/>
          <w:szCs w:val="28"/>
        </w:rPr>
        <w:t xml:space="preserve"> </w:t>
      </w:r>
      <w:hyperlink r:id="rId5" w:history="1">
        <w:r w:rsidRPr="00467779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مرداد و شهریور 1369، شماره 39</w:t>
        </w:r>
      </w:hyperlink>
      <w:r w:rsidRPr="00467779">
        <w:rPr>
          <w:rFonts w:ascii="Times New Roman" w:eastAsia="Times New Roman" w:hAnsi="Times New Roman" w:cs="Mitra"/>
          <w:sz w:val="28"/>
          <w:szCs w:val="28"/>
        </w:rPr>
        <w:t xml:space="preserve"> </w:t>
      </w:r>
      <w:r w:rsidRPr="00467779">
        <w:rPr>
          <w:rFonts w:ascii="Times New Roman" w:eastAsia="Times New Roman" w:hAnsi="Times New Roman" w:cs="Mitra"/>
          <w:sz w:val="28"/>
          <w:szCs w:val="28"/>
        </w:rPr>
        <w:br/>
      </w:r>
    </w:p>
    <w:p w:rsidR="00263B0A" w:rsidRPr="00467779" w:rsidRDefault="00263B0A" w:rsidP="00467779">
      <w:pPr>
        <w:spacing w:after="0" w:line="240" w:lineRule="auto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467779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سخنی از مقام رهبری , آیه الله خامنه ای , در زمینه تبلیغ</w:t>
      </w:r>
    </w:p>
    <w:p w:rsidR="00263B0A" w:rsidRPr="00467779" w:rsidRDefault="00263B0A" w:rsidP="00263B0A">
      <w:pPr>
        <w:spacing w:after="240" w:line="240" w:lineRule="auto"/>
        <w:rPr>
          <w:rFonts w:ascii="Times New Roman" w:eastAsia="Times New Roman" w:hAnsi="Times New Roman" w:cs="Mitra" w:hint="cs"/>
          <w:sz w:val="28"/>
          <w:szCs w:val="28"/>
          <w:rtl/>
        </w:rPr>
      </w:pPr>
      <w:r w:rsidRPr="00467779">
        <w:rPr>
          <w:rFonts w:ascii="Times New Roman" w:eastAsia="Times New Roman" w:hAnsi="Times New Roman" w:cs="Mitra"/>
          <w:sz w:val="28"/>
          <w:szCs w:val="28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263B0A" w:rsidRPr="00467779" w:rsidTr="00263B0A">
        <w:trPr>
          <w:tblCellSpacing w:w="0" w:type="dxa"/>
        </w:trPr>
        <w:tc>
          <w:tcPr>
            <w:tcW w:w="0" w:type="auto"/>
            <w:vAlign w:val="center"/>
            <w:hideMark/>
          </w:tcPr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حوزه ها, هسته های اصلی نهضت بیدارگری و خودآگاهی را شکل بخشند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در بامداد یکی ازاین ایام بود که آهنگ گرم و طنین سخنان شورآفرین استادی مبارز و نستوه , که امروز به شایستگی , رهبری نظام اسلامی را برعهده دارد و آن روز فضای حوزه علمی مشهد را گرم می داشت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,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دل شوریده طالبان علم و حقیقت را مجذوب کرده بود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استاد, کتاب پرارج مکاسب شیخ اعظم انصاری , رضوان الله علیه , را تدریس می فرمود. وی , هرگز تعلیم و تعلم را کافی نمی شمرد, بلکه کتاب و درس را نردبان فقاهت راستین واسلام شناسی صحیح می دانست و فقاهت را راهیابی به واقعیتها و مقدمه دستیابی به ارزشهای اسلامی وانسانی می شمرد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بدین جهت ,او,از لحظه ها, برای هدایت وارشاد معنوی طلاب نیز بهره می جست , ما محرم فرا می رسید و طلاب عازم تبلیغ بودند.استاد به اقتضای مشی خویش و سنت نیکوی حوزه ها, در پایان درس , نکاتی را در زمینه تبلیغ به شاگردان خویش متذکر گردید که اکنون به شکرانه این بامداد روشن و به یادبود آن لحظه های شور واشتیاق وانتظار, آنچه از آن سخنان و رهنمودها را که یادداشت شده و دراختیار داریم , تقدیم می داریم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بسم الله الرحمن الرحیم</w:t>
            </w:r>
          </w:p>
          <w:p w:rsidR="00263B0A" w:rsidRPr="00467779" w:rsidRDefault="00263B0A" w:rsidP="00263B0A">
            <w:pPr>
              <w:spacing w:after="0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در آستانه حرکت تبلیغی آقایان , چند نکته را باید تذکر بدهم زیرا در زمینه تبلیغ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,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رعایت چنداصل ضروری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: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  <w:t xml:space="preserve">1. </w:t>
            </w: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رعایت و به کارگیری اخلاص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نخستین موضوع ضروری درامرارشاد مردم , رعایت و به کارگیری اخلاص است . مبلغ , باید روی بازدهی فعالیتهای تبلیغی خود و ماحصل کارش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,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بیندیشد. فکر کند که : هدف از تبلیغ چیست ؟ واو چه هدفی را دنبال می کند؟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مبلغ باید نسبت به بازدهی کار خویش و ثمره واثر بخشی آن تکیه کند. و در صورتی که کار خویش را دارای ثمره یافت ,ادامه دهد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کسی که منبر می رود باید محاسبه کند که از بیست ساعت تبلیغ چه نتیجه معنوی و فکری و فرهنگی را عاید جامعه کرده است . کسی که برای مردم سخن می گوید باید نسبت به عمر دیگران و مدت زمانی را که مردم از عمر خویش دراختیاراو قرار می دهند,احساس مسؤولیت داشته باشد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فرمایش حضرت امیر, علیه السلام , بسیار مهم است است که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: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حبذا عل نوم اکیاس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خوش به خواب زرنگها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جاهل از شام تا صبح ممکن است مشغول عبادت باشد, ولی چون جاهلانه عمل کرده , بی موقع و نابجا عبادت کرده , شب زنده داریش هدر برود, ولی انسان زرنگ و هوشیار, کسی که وظیفه را شناخته و بدان عمل کرده , ممکن است شب را بخوابد, ولی چون صبح شود کارش را روی برنامه صحیح والهی دنبال نماید.انسان بیدار و هوشیار, کار و خوابش , فعالیت و استراحتش مفید و سازنده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پس توجه به ثمردهی کار و میزان آن امری ضروری مهم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اگر منظوراز تبلیغ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,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دستیابی بی دنیااز طریق دین باشد,این[ آتوا البیوت من طهورها]ست نه[ من ابوابها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]!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آن کسی که دین را وسیله دنیاطلبی قرار دهد, خون صالحان را فروخته است , مبلغی که چنین باشد, سخنش , حرکتش و پیامش در جامعه تاثیر نمی گذارد زیرا شرط تاثیرگذاری صحیح و سازنده ,اخلاص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  <w:t xml:space="preserve">2. </w:t>
            </w: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داشتن خط مشی صحیح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دومین نکته ای که باید در کار تبلیغ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,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مورد توجه قرار گیرد, داشتن خط مشی صحیح در تبلیغ و روشنگری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تا حرکتهای منفی را نمی توان دفع کرد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برای اصلاح یک محیط, نخست باید خط مشی صحیح را نشان داد و مردم را در جهت این قرارداد وارزشهای مکتب را در معرض دید مردم گذارد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 صحیح نیست که قبل از راهنمایی به معارضه و جدال پرداخت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انبیای عظام اگراز آغاز به نبرد و مبارزه مسلحانه و قتال می پرداختند, حقشان از بین می رفت و فتنه ها شروع می شد و باطل بر سر کار باقی می ماند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انبیاءازاول ارزشها را نمایاندند و ضدارزشها را به مردم معرفی کردند و به آنان فهماندند که باطل چیست و حق کدام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مثلا برده داری , وقتی ارزش انسان را به مردم نشان دادند, می بینیم برده داری بالاترین گناه شناخته می شود و بدین جهت برده داری در کشورهای اسلامی زودتراز سایر ممالک از بین رفت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  <w:t xml:space="preserve">3. </w:t>
            </w: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 xml:space="preserve">شناخت محیط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مبلغ باید محیط و نیازها و مسائل ضروری , مردمی را که می خواهد برای آنان سخن بگوید یا فعالیت تبلیغی دیگری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داشته باشد, بشناسد. مطالبی را طرح کند و توضیح دهد که مورد نیاز باشد چه این که طرح مسائل غیرضروری و بی مورد زمینه طرح و تاثیر مطالب لازم را هم از میان می برد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بسیاری از تبلیغها که تاثیر نمی گذارد, به دلیل این است که مسیر ندارد. مبلغ باید میزان افکار و عقول را دریابد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: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کلم الناس علی قدر عقولهم</w:t>
            </w: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مطالب باید در خور فهم وادارک مستمعان ,ارائه شود و مراتب علم و آگاهی مردم رعایت شود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مبلغ باید نسبت به علومی که در کار تبلیغ مواجهه با مرد موثر است آگاهی کافی داشته باشد, فرهنگ مردم واصطلاحات و مثالهای رایج را بشناسد واز آغاز با مردم تماس فکری داشته باشد و واکنش مردم را نسبت به گفتار خویش بسنجد و برآورد کند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>مبارزه ریشه ای باانحرافات و مفاسد .4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مبلغ باید برای مبارزه باانحرافها, به تحلیل عوامل اصلی و ریشه یابی امور بپردازد و ببیند چه عواملی باعث انحراف فرد, در جامعه شده است زیرا پرداختن به فروع شاخه ها, هرگاه به اصل تنه و ریشه مفاسد آسیبی وارد نسازد, هدر دادن نیرو و تلف کردن وقت است , چه این که تا هرزمان ریشه و تنه مفاسد و عوامل انحراف باقی باشد, شاخه های جدیدی از آن خواهد رویید و مبارزه به سرانجام مطلوب نمی انجامد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</w:rPr>
              <w:t>5.</w:t>
            </w:r>
            <w:r w:rsidRPr="00467779">
              <w:rPr>
                <w:rFonts w:ascii="Times New Roman" w:eastAsia="Times New Roman" w:hAnsi="Times New Roman" w:cs="Mitra"/>
                <w:b/>
                <w:bCs/>
                <w:sz w:val="28"/>
                <w:szCs w:val="28"/>
                <w:rtl/>
              </w:rPr>
              <w:t xml:space="preserve">استناد واعتقاد بر آیات و روایات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مبلغ بایداساس تبلیغ خویش رااز آیات و روایات برگیرد و سخن خدا و معصومان , علیه السلام ,از محوراصلی اراشدگری خود قرار دهد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روح دین را به مردم بگوید واز عرضه واقعیات به دور نباشد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دراستفاده از آیات و روایات , باید دقت شود که برداشتها, سطحی و مبتنی بر پیش داوری و خودرائی نباشد. نظر و فکر خود را بر آیات و روایات تحمیل نکند, بلکه در فهم معنای حقیقی آن تدبر و تفکر کند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ما, واسطه بین میراثهای دینی و علمی و مردم هستیم و بایداین میراث گران را باامانت به مردم برسانیم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[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قال الصادق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]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گفتن شمااثر دارد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مردم خون و پوستشان با یاد و عشق معصومان , علیهم السلام , عجین شده است و بهره گرفتن از قرآن و سخنان اهل بیت , علیهم السلام , تاثیر بی شائبه و عمیقی را به دنبال دارد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برای رسیدن به یک جامعه سالم و مورد نظراسلام , درست و بجا مطرح شدن برنامه ها و دستورات راهگشا و روشنی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بخش آن , یک ضرورت است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عهده داراین رسالت در جامعه ما, حوزه های علمیه اند که بایستی با اقتدای به سیره مبارک پیامبر عظیم الشان اسلام وامامان معصوم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[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ع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]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و بهره گیری از روشهای نو وامروزین , زشتیها را بزدایند و زیبائیها را بنمایانند و راه رااز چاه بازشناسانند. پر بدیهی است که شناخت درست دین و طرد پیرایه هایی که مغرضان و دوستان نادان و کژاندیش به دین بسته اند, شناخت مخاطبین , آشنایی با زمان و مکان , شرطاساسی فرد و افراد و گروهها و سازمانهایی است که گام دراین وادی می نهند وابلاغ دین در سرلوحه خود قرار می دهند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پیام رسانانی که باالف بای پیام آشنایی ندارند واز زمان و سیاستهای جاری , فرسنگها فاصله دارند و درد رنج و مشکلات مردمان و مخاطبین را نمی دانند, نباید در عرصه مقدس و حساس تبلیغ گام نهند که نتیجه عکس خواهد داد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263B0A" w:rsidRPr="00467779" w:rsidRDefault="00263B0A" w:rsidP="00263B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اینها و مطالب ارزنده و مفید دیگر, در گفتگویی که با دو تن از بزرگواران دست اندرکارامر تبلیغ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حجج اسلام , حضرات آقایان : عبائی و تسخیری داشتیم مورد بحث قرار می گیردامید آن که ما همه ابلاغ کنندگان پیام خدا,از تجربیات و سخنان راهگشا وارزشمنداین بزرگواران بهره یاب گردیم</w:t>
            </w:r>
            <w:r w:rsidRPr="0046777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</w:t>
            </w:r>
          </w:p>
        </w:tc>
      </w:tr>
    </w:tbl>
    <w:p w:rsidR="00561764" w:rsidRPr="00467779" w:rsidRDefault="00561764" w:rsidP="00263B0A">
      <w:pPr>
        <w:rPr>
          <w:rFonts w:cs="Mitra"/>
          <w:sz w:val="28"/>
          <w:szCs w:val="28"/>
        </w:rPr>
      </w:pPr>
    </w:p>
    <w:sectPr w:rsidR="00561764" w:rsidRPr="00467779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3B0A"/>
    <w:rsid w:val="00263B0A"/>
    <w:rsid w:val="00340217"/>
    <w:rsid w:val="00467779"/>
    <w:rsid w:val="00561764"/>
    <w:rsid w:val="00C1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paragraph" w:styleId="Heading3">
    <w:name w:val="heading 3"/>
    <w:basedOn w:val="Normal"/>
    <w:link w:val="Heading3Char"/>
    <w:uiPriority w:val="9"/>
    <w:qFormat/>
    <w:rsid w:val="00263B0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3B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ookpath">
    <w:name w:val="bookpath"/>
    <w:basedOn w:val="DefaultParagraphFont"/>
    <w:rsid w:val="00263B0A"/>
  </w:style>
  <w:style w:type="character" w:styleId="Hyperlink">
    <w:name w:val="Hyperlink"/>
    <w:basedOn w:val="DefaultParagraphFont"/>
    <w:uiPriority w:val="99"/>
    <w:semiHidden/>
    <w:unhideWhenUsed/>
    <w:rsid w:val="00263B0A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263B0A"/>
  </w:style>
  <w:style w:type="character" w:customStyle="1" w:styleId="text">
    <w:name w:val="text"/>
    <w:basedOn w:val="DefaultParagraphFont"/>
    <w:rsid w:val="00263B0A"/>
  </w:style>
  <w:style w:type="character" w:customStyle="1" w:styleId="highlight">
    <w:name w:val="highlight"/>
    <w:basedOn w:val="DefaultParagraphFont"/>
    <w:rsid w:val="00263B0A"/>
  </w:style>
  <w:style w:type="character" w:customStyle="1" w:styleId="moreinfo">
    <w:name w:val="moreinfo"/>
    <w:basedOn w:val="DefaultParagraphFont"/>
    <w:rsid w:val="00263B0A"/>
  </w:style>
  <w:style w:type="character" w:customStyle="1" w:styleId="moreinfobold">
    <w:name w:val="moreinfobold"/>
    <w:basedOn w:val="DefaultParagraphFont"/>
    <w:rsid w:val="00263B0A"/>
  </w:style>
  <w:style w:type="paragraph" w:styleId="NormalWeb">
    <w:name w:val="Normal (Web)"/>
    <w:basedOn w:val="Normal"/>
    <w:uiPriority w:val="99"/>
    <w:unhideWhenUsed/>
    <w:rsid w:val="00263B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4518/4552/0" TargetMode="External"/><Relationship Id="rId4" Type="http://schemas.openxmlformats.org/officeDocument/2006/relationships/hyperlink" Target="http://www.hawzah.net/fa/magazine/numberlist/45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2</cp:revision>
  <dcterms:created xsi:type="dcterms:W3CDTF">2013-04-28T14:17:00Z</dcterms:created>
  <dcterms:modified xsi:type="dcterms:W3CDTF">2013-05-26T05:41:00Z</dcterms:modified>
</cp:coreProperties>
</file>