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E4" w:rsidRDefault="00845876" w:rsidP="000D3CE4">
      <w:pPr>
        <w:spacing w:after="0" w:line="240" w:lineRule="auto"/>
        <w:jc w:val="center"/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</w:pPr>
      <w:r w:rsidRPr="000D3CE4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t xml:space="preserve">آیت الله صافی گلپایگانی: </w:t>
      </w:r>
    </w:p>
    <w:p w:rsidR="00845876" w:rsidRPr="000D3CE4" w:rsidRDefault="00845876" w:rsidP="000D3CE4">
      <w:pPr>
        <w:spacing w:after="0" w:line="240" w:lineRule="auto"/>
        <w:jc w:val="center"/>
        <w:rPr>
          <w:rFonts w:ascii="Times New Roman" w:eastAsia="Times New Roman" w:hAnsi="Times New Roman" w:cs="Mitra"/>
          <w:b/>
          <w:bCs/>
          <w:color w:val="FF0000"/>
          <w:sz w:val="28"/>
          <w:szCs w:val="28"/>
        </w:rPr>
      </w:pPr>
      <w:r w:rsidRPr="000D3CE4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t>باید برای تبلیغ بین المللی نیروهای متخصص و کارآمدی را تربیت کرد</w:t>
      </w:r>
    </w:p>
    <w:p w:rsidR="000D3CE4" w:rsidRDefault="000D3CE4" w:rsidP="000D3CE4">
      <w:pPr>
        <w:spacing w:after="0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</w:p>
    <w:p w:rsidR="000D3CE4" w:rsidRDefault="000D3CE4" w:rsidP="000D3CE4">
      <w:pPr>
        <w:spacing w:after="0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</w:p>
    <w:p w:rsidR="000D3CE4" w:rsidRDefault="00845876" w:rsidP="000D3CE4">
      <w:pPr>
        <w:spacing w:after="0" w:line="240" w:lineRule="auto"/>
        <w:rPr>
          <w:rFonts w:ascii="Times New Roman" w:eastAsia="Times New Roman" w:hAnsi="Times New Roman" w:cs="Mitra"/>
          <w:sz w:val="28"/>
          <w:szCs w:val="28"/>
          <w:rtl/>
        </w:rPr>
      </w:pPr>
      <w:r w:rsidRPr="000D3CE4">
        <w:rPr>
          <w:rFonts w:ascii="Times New Roman" w:eastAsia="Times New Roman" w:hAnsi="Times New Roman" w:cs="Mitra"/>
          <w:sz w:val="28"/>
          <w:szCs w:val="28"/>
          <w:rtl/>
        </w:rPr>
        <w:t>منبع</w:t>
      </w:r>
      <w:r w:rsidR="000D3CE4">
        <w:rPr>
          <w:rFonts w:ascii="Times New Roman" w:eastAsia="Times New Roman" w:hAnsi="Times New Roman" w:cs="Mitra" w:hint="cs"/>
          <w:sz w:val="28"/>
          <w:szCs w:val="28"/>
          <w:rtl/>
        </w:rPr>
        <w:t xml:space="preserve"> اصلی</w:t>
      </w:r>
      <w:r w:rsidRPr="000D3CE4">
        <w:rPr>
          <w:rFonts w:ascii="Times New Roman" w:eastAsia="Times New Roman" w:hAnsi="Times New Roman" w:cs="Mitra"/>
          <w:sz w:val="28"/>
          <w:szCs w:val="28"/>
          <w:rtl/>
        </w:rPr>
        <w:t xml:space="preserve"> </w:t>
      </w:r>
      <w:r w:rsidRPr="000D3CE4">
        <w:rPr>
          <w:rFonts w:ascii="Times New Roman" w:eastAsia="Times New Roman" w:hAnsi="Times New Roman" w:cs="Mitra"/>
          <w:sz w:val="28"/>
          <w:szCs w:val="28"/>
        </w:rPr>
        <w:t xml:space="preserve"> www.saafi.ir </w:t>
      </w:r>
    </w:p>
    <w:p w:rsidR="00845876" w:rsidRPr="000D3CE4" w:rsidRDefault="00845876" w:rsidP="00845876">
      <w:pPr>
        <w:spacing w:after="0" w:line="240" w:lineRule="auto"/>
        <w:rPr>
          <w:rFonts w:ascii="Times New Roman" w:eastAsia="Times New Roman" w:hAnsi="Times New Roman" w:cs="Mitra"/>
          <w:sz w:val="28"/>
          <w:szCs w:val="28"/>
        </w:rPr>
      </w:pPr>
    </w:p>
    <w:p w:rsidR="00845876" w:rsidRPr="000D3CE4" w:rsidRDefault="00845876" w:rsidP="00845876">
      <w:pPr>
        <w:spacing w:after="0" w:line="240" w:lineRule="auto"/>
        <w:rPr>
          <w:rFonts w:ascii="Times New Roman" w:eastAsia="Times New Roman" w:hAnsi="Times New Roman" w:cs="Mitra"/>
          <w:sz w:val="28"/>
          <w:szCs w:val="28"/>
        </w:rPr>
      </w:pPr>
      <w:r w:rsidRPr="000D3CE4">
        <w:rPr>
          <w:rFonts w:ascii="Times New Roman" w:eastAsia="Times New Roman" w:hAnsi="Times New Roman" w:cs="Mitra"/>
          <w:sz w:val="28"/>
          <w:szCs w:val="28"/>
          <w:rtl/>
        </w:rPr>
        <w:t>حضرت آیت الله صافی گلپایگانی عنوان کرد: امروز در زمان حساسی قرار داریم و باید برای تبلیغ حوزه بین المللی و خارج از کشور نیروهای متخصص و کارآمدی را تربیت کرد تا بتوانند در جهان نقش آفرینی کنند و معارف الهی را به جهانیان برسانند</w:t>
      </w:r>
      <w:r w:rsidRPr="000D3CE4">
        <w:rPr>
          <w:rFonts w:ascii="Times New Roman" w:eastAsia="Times New Roman" w:hAnsi="Times New Roman" w:cs="Mitra"/>
          <w:sz w:val="28"/>
          <w:szCs w:val="28"/>
        </w:rPr>
        <w:t>.</w:t>
      </w: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86"/>
      </w:tblGrid>
      <w:tr w:rsidR="00845876" w:rsidRPr="000D3CE4" w:rsidTr="0084587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5876" w:rsidRPr="000D3CE4" w:rsidRDefault="00845876" w:rsidP="00845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Mitra"/>
                <w:sz w:val="28"/>
                <w:szCs w:val="28"/>
              </w:rPr>
            </w:pP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حضرت آیت الله صافی گلپایگانی، امروز در دیدار رییس و مدیران دفتر تبلیغات اسلامی حوزه علمیه قم معظم له با اشاره به آیه «الَّذِینَ یُبَلِّغُونَ رِسَالَاتِ اللَّهِ ... » و بیان این که تبلیغ کار انبیای الهی است، گفتند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تبلیغ از مهم ترین رسالت ها و مسؤولیت های روحانیت است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ایشان تصریح کردند: انبیای الهی تبلیغ را از مهم ترین برنامه های خود قرار داده بودند و امروز روحانیون نیز باید همان رسالت را دنبال و به تبلیغ معارف الهی و دینی بپردازند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*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تبلیغ دین نباید تعطیل شود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این مرجع تقلید، راهنمایی و هدایت مردم را از مهم ترین اهداف تبلیغ احکام دین برشمرد و تاکید نمودند: قرآن کریم نیز بر این رسالت و هدف مهم تاکید فراوان دارد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تبلیغ رشته های مختلفی دارد که باید به همه آن ها پرداخته شود و هیچ زمانی تبلیغ دین نباید تعطیل شود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ایشان ادامه دادند: بالاترین وظیفه روحانیت تبلیغ دین است و باید احکام خدا را به مردم رساند و به دنبال برطرف کردن شبهات و مبارزه با فرقه های انحرافی باشند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آیت الله صافی گلپایگانی با اشاره به تفاوت های قومی و مذهبی مناطق مختلف، اظهار داشتند: ما باید در همه زمان ها برای تبلیغ معارف دینی آماده باشیم و متناسب با مناطق و گروه های مختلف در کشور، مبلّغ تربیت کنیم؛ زیرا هر مبلّغی توانایی تبلیغ در محیط ها و مکان های تبلیغی مختلف را ندارد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ایشان افزودند: شناخت منطقه و نیازهای آنان و شبهات مطرح شده در آن مناطق از جمله مسائلی است که مروّجان دین باید به آن توجه و نسبت به این موضوع غفلت نکنند تا تبلیغ آن ها موثر واقع شود. به خصوص تبلیغ در مناطق محروم که اعزام در این بخش ها باید افزایش یابد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*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ضرورت تجهیز علمی مبلغان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معظم له با تأکید بر تجهیز علمی مبلّغین اظهار داشتند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: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تبلیغ شرایط فراوانی دارد که روحانیون و مروّجان دین باید به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آن توجه ویژه ای داشته باشند و بدانند که سرمایه اصلی هر مبلّغی، قرآن کریم و احادیث اهل بیت علیهم السلام است؛ بنابراین تسلط به این منابع عظیم برای آنان امری ضروری است؛ زیرا به هر میزانی که مبلغان به احادیث، روایات و آیات تسلط داشته باشند، بهتر می توانند معارف دینی را به مردم بازگو کنند و هدایتگر آن ها شوند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ایشان افزودند: گاهی مبلّغان برخی مطالبی را بیان می کنند که اثر چندانی در تبلیغ ندارد و سبب گمراهی مردم می شود؛ زیرا برای مردم قابل فهم نیست؛ بنابراین مبلغان باید آنچه که در آیات و روایات آمده و مورد تایید است را به نحو قابل فهم برای مردم بازگو کنند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این مرجع تقلید خدمت در عرصه تبلیغی را بسیار مهم برشمرده و خطاب به مسئولین دفتر تبلیغات اسلامی خاطرنشان کردند: هر چه بتوانید در این مساله تلاش کنید از ثواب معنوی بسیار والایی برخوردار خواهید شد؛ زیرا خداوند وسیله تقرب به خود را هدایت انسان ها قرار داده است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*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در تبلیغ دین کوتاهی کرده ایم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ایشان با بیان این که تلاش های فراوانی در عرصه تبلیغ دین شده است، تصریح کردند: باید قبول کنیم که در تبلیغ کوتاهی کرده ایم همچنان که به دیگر عبادات اهمیت می دهیم به تبلیغ معارف اسلامی نیز توجه کنیم و همان گونه که تلاش می کنیم به عمره یا حج برویم، باید برای تبلیغ دین نیز چنین تلاشی را انجام دهیم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آیت الله صافی تاکید کردند: باید هر جایی که نیاز تبلیغی وجود دارد به آن پاسخ داده شود و عرصه های تبلیغی خالی نماند؛ زیرا انسان تنها وظیفه خواب و خوراک ندارد، بلکه در برابر خداوند تبارک و تعالی مسؤل است و باید آنچه را فرموده جامه ی عمل پوشاند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> 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ایشان ادامه دادند: امروز هر آنچه موفقیت در جامعه وجود دارد به دلیل تبلیغ دین است. افراد فراوانی در راه تبلیغ دین عمرشان را صرف کردند و به مبارزه با انحرافات پرداختند؛ اما این تلاش ها همچنان اندک است؛ زیرا کار در عرصه تبلیغ دینی نیاز به فعالیت و همکاری همگانی دارد تا معارف اهل بیت علیهم السلام برای همیشه ماندگار شود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این مرجع تقلید تصریح کردند: گرچه امروز برخی فِرَق باطل عرض اندام می کنند؛ ولی آن ها قدرت چندانی ندارند و هیاهوی آن ها تنها تبلیغ رسانه ای است. در چنین شرایطی باید تمام شبهات در مسائل مختلف که از سوی بهایی ها، مسیحی ها و وهابی ها مطرح می شود، شناسایی و به خوبی پاسخ داده شود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*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در مقابل فرقه های ضاله ایستادگی کنیم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معظم له با توجه به فعالیت های گروههایی که عرفان های کاذب را ترویج می کنند، اظهار داشتند: دین ما دین عقل و منطق و استدلال است و ما باید با عقلانیت کامل و تدبیر لازم در مقابل فرقه های ضالّه ایستادگی کنیم تا بتوانیم اسلام ناب را به مردم دنیا عرضه نماییم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 xml:space="preserve">این مرجع تقلید در سخنان پایانی خود توجه به نحوه انتشار کتاب های مختلف دینی را مورد تاکید قرار دادند و افزودند: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lastRenderedPageBreak/>
              <w:t>نباید هر کتابی که عنوان دینی دارد منتشر شود، باید در تولید و انتشار کتاب های دینی دقت فراوانی صورت گیرد؛ زیرا برخی آثار در میان مردم تاثیری ندارد و تنها جنبه تکرار مطالب گذشته است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 xml:space="preserve">.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  <w:t xml:space="preserve">  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br/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  <w:rtl/>
              </w:rPr>
              <w:t>معظم له همچنین خواستار برطرف شدن ضعف کتاب های دینی شدند و از دفتر تبلیغات اسلامی حوزه علمیه قم خواستند تا در این راه گام ها اساسی بردارد</w:t>
            </w:r>
            <w:r w:rsidRPr="000D3CE4">
              <w:rPr>
                <w:rFonts w:ascii="Times New Roman" w:eastAsia="Times New Roman" w:hAnsi="Times New Roman" w:cs="Mitra"/>
                <w:sz w:val="28"/>
                <w:szCs w:val="28"/>
              </w:rPr>
              <w:t>.</w:t>
            </w:r>
          </w:p>
        </w:tc>
      </w:tr>
    </w:tbl>
    <w:p w:rsidR="00EA2AC8" w:rsidRPr="000D3CE4" w:rsidRDefault="00EA2AC8" w:rsidP="00845876">
      <w:pPr>
        <w:rPr>
          <w:rFonts w:cs="Mitra"/>
          <w:sz w:val="28"/>
          <w:szCs w:val="28"/>
        </w:rPr>
      </w:pPr>
    </w:p>
    <w:sectPr w:rsidR="00EA2AC8" w:rsidRPr="000D3CE4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45876"/>
    <w:rsid w:val="000D3CE4"/>
    <w:rsid w:val="00340217"/>
    <w:rsid w:val="00505DC3"/>
    <w:rsid w:val="00845876"/>
    <w:rsid w:val="00975AF5"/>
    <w:rsid w:val="009A55DD"/>
    <w:rsid w:val="00CE6B7C"/>
    <w:rsid w:val="00EA2AC8"/>
    <w:rsid w:val="00FC0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A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5876"/>
    <w:rPr>
      <w:color w:val="0000FF"/>
      <w:u w:val="single"/>
    </w:rPr>
  </w:style>
  <w:style w:type="character" w:customStyle="1" w:styleId="bookpathsplit">
    <w:name w:val="bookpathsplit"/>
    <w:basedOn w:val="DefaultParagraphFont"/>
    <w:rsid w:val="00845876"/>
  </w:style>
  <w:style w:type="character" w:customStyle="1" w:styleId="title">
    <w:name w:val="title"/>
    <w:basedOn w:val="DefaultParagraphFont"/>
    <w:rsid w:val="00845876"/>
  </w:style>
  <w:style w:type="character" w:customStyle="1" w:styleId="highlight">
    <w:name w:val="highlight"/>
    <w:basedOn w:val="DefaultParagraphFont"/>
    <w:rsid w:val="00845876"/>
  </w:style>
  <w:style w:type="character" w:customStyle="1" w:styleId="moreinfo">
    <w:name w:val="moreinfo"/>
    <w:basedOn w:val="DefaultParagraphFont"/>
    <w:rsid w:val="00845876"/>
  </w:style>
  <w:style w:type="character" w:customStyle="1" w:styleId="moreinfobold">
    <w:name w:val="moreinfobold"/>
    <w:basedOn w:val="DefaultParagraphFont"/>
    <w:rsid w:val="00845876"/>
  </w:style>
  <w:style w:type="character" w:customStyle="1" w:styleId="farsirowdetails">
    <w:name w:val="farsirowdetails"/>
    <w:basedOn w:val="DefaultParagraphFont"/>
    <w:rsid w:val="00845876"/>
  </w:style>
  <w:style w:type="paragraph" w:styleId="NormalWeb">
    <w:name w:val="Normal (Web)"/>
    <w:basedOn w:val="Normal"/>
    <w:uiPriority w:val="99"/>
    <w:unhideWhenUsed/>
    <w:rsid w:val="0084587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8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00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6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1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83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43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8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695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4</cp:revision>
  <dcterms:created xsi:type="dcterms:W3CDTF">2013-04-25T13:00:00Z</dcterms:created>
  <dcterms:modified xsi:type="dcterms:W3CDTF">2013-05-29T12:07:00Z</dcterms:modified>
</cp:coreProperties>
</file>